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A4F07C" w14:textId="77777777" w:rsidR="008E5923" w:rsidRDefault="008E5923" w:rsidP="008E5923">
      <w:pPr>
        <w:spacing w:after="240"/>
        <w:jc w:val="right"/>
        <w:rPr>
          <w:sz w:val="22"/>
          <w:szCs w:val="22"/>
        </w:rPr>
      </w:pPr>
      <w:r w:rsidRPr="00912924">
        <w:rPr>
          <w:sz w:val="22"/>
          <w:szCs w:val="22"/>
        </w:rPr>
        <w:t>Kraków</w:t>
      </w:r>
      <w:r w:rsidRPr="00D91931">
        <w:rPr>
          <w:sz w:val="22"/>
          <w:szCs w:val="22"/>
        </w:rPr>
        <w:t xml:space="preserve"> dnia: </w:t>
      </w:r>
      <w:r w:rsidRPr="00912924">
        <w:rPr>
          <w:sz w:val="22"/>
          <w:szCs w:val="22"/>
        </w:rPr>
        <w:t>2021-09-02</w:t>
      </w:r>
    </w:p>
    <w:p w14:paraId="5AAA9B96" w14:textId="77777777" w:rsidR="008E5923" w:rsidRPr="004F079B" w:rsidRDefault="008E5923" w:rsidP="008E5923">
      <w:pPr>
        <w:spacing w:after="240"/>
        <w:jc w:val="right"/>
        <w:rPr>
          <w:sz w:val="22"/>
          <w:szCs w:val="22"/>
        </w:rPr>
      </w:pPr>
    </w:p>
    <w:p w14:paraId="5E1FC1D3" w14:textId="77777777" w:rsidR="008E5923" w:rsidRPr="00912924" w:rsidRDefault="008E5923" w:rsidP="008E5923">
      <w:pPr>
        <w:rPr>
          <w:b/>
          <w:bCs/>
          <w:sz w:val="22"/>
          <w:szCs w:val="22"/>
        </w:rPr>
      </w:pPr>
      <w:r w:rsidRPr="00912924">
        <w:rPr>
          <w:b/>
          <w:bCs/>
          <w:sz w:val="22"/>
          <w:szCs w:val="22"/>
        </w:rPr>
        <w:t>Akademia Górniczo - Hutnicza</w:t>
      </w:r>
    </w:p>
    <w:p w14:paraId="035BB0EB" w14:textId="77777777" w:rsidR="008E5923" w:rsidRPr="00912924" w:rsidRDefault="008E5923" w:rsidP="008E5923">
      <w:pPr>
        <w:rPr>
          <w:b/>
          <w:bCs/>
          <w:sz w:val="22"/>
          <w:szCs w:val="22"/>
        </w:rPr>
      </w:pPr>
      <w:r w:rsidRPr="00912924">
        <w:rPr>
          <w:b/>
          <w:bCs/>
          <w:sz w:val="22"/>
          <w:szCs w:val="22"/>
        </w:rPr>
        <w:t>im. Stanisława Staszica w Krakowie</w:t>
      </w:r>
    </w:p>
    <w:p w14:paraId="6F9EE51C" w14:textId="77777777" w:rsidR="008E5923" w:rsidRPr="00D91931" w:rsidRDefault="008E5923" w:rsidP="008E5923">
      <w:pPr>
        <w:rPr>
          <w:b/>
          <w:bCs/>
          <w:sz w:val="22"/>
          <w:szCs w:val="22"/>
        </w:rPr>
      </w:pPr>
      <w:r w:rsidRPr="00912924">
        <w:rPr>
          <w:b/>
          <w:bCs/>
          <w:sz w:val="22"/>
          <w:szCs w:val="22"/>
        </w:rPr>
        <w:t>Dział Zamówień Publicznych</w:t>
      </w:r>
    </w:p>
    <w:p w14:paraId="3DC856C9" w14:textId="77777777" w:rsidR="008E5923" w:rsidRPr="00BD5546" w:rsidRDefault="008E5923" w:rsidP="008E5923">
      <w:pPr>
        <w:rPr>
          <w:sz w:val="22"/>
          <w:szCs w:val="22"/>
        </w:rPr>
      </w:pPr>
      <w:r w:rsidRPr="00912924">
        <w:rPr>
          <w:sz w:val="22"/>
          <w:szCs w:val="22"/>
        </w:rPr>
        <w:t>Al. Mickiewicza</w:t>
      </w:r>
      <w:r w:rsidRPr="00BD5546">
        <w:rPr>
          <w:sz w:val="22"/>
          <w:szCs w:val="22"/>
        </w:rPr>
        <w:t xml:space="preserve"> </w:t>
      </w:r>
      <w:r w:rsidRPr="00912924">
        <w:rPr>
          <w:sz w:val="22"/>
          <w:szCs w:val="22"/>
        </w:rPr>
        <w:t>30</w:t>
      </w:r>
    </w:p>
    <w:p w14:paraId="49B64159" w14:textId="77777777" w:rsidR="008E5923" w:rsidRPr="003078F3" w:rsidRDefault="008E5923" w:rsidP="008E5923">
      <w:pPr>
        <w:rPr>
          <w:sz w:val="22"/>
          <w:szCs w:val="22"/>
        </w:rPr>
      </w:pPr>
      <w:r w:rsidRPr="00912924">
        <w:rPr>
          <w:sz w:val="22"/>
          <w:szCs w:val="22"/>
        </w:rPr>
        <w:t>30-059</w:t>
      </w:r>
      <w:r w:rsidRPr="00BD5546">
        <w:rPr>
          <w:sz w:val="22"/>
          <w:szCs w:val="22"/>
        </w:rPr>
        <w:t xml:space="preserve"> </w:t>
      </w:r>
      <w:r w:rsidRPr="00912924">
        <w:rPr>
          <w:sz w:val="22"/>
          <w:szCs w:val="22"/>
        </w:rPr>
        <w:t>Kraków</w:t>
      </w:r>
    </w:p>
    <w:p w14:paraId="6FF5D57C" w14:textId="77777777" w:rsidR="008E5923" w:rsidRPr="00D91931" w:rsidRDefault="008E5923" w:rsidP="008E592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0BF44D" w14:textId="77777777" w:rsidR="008E5923" w:rsidRPr="00D91931" w:rsidRDefault="008E5923" w:rsidP="008E5923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KC-zp.272-415/21</w:t>
      </w:r>
      <w:r w:rsidRPr="00D91931">
        <w:rPr>
          <w:sz w:val="22"/>
          <w:szCs w:val="22"/>
        </w:rPr>
        <w:tab/>
        <w:t xml:space="preserve"> </w:t>
      </w:r>
    </w:p>
    <w:p w14:paraId="76A80A5B" w14:textId="77777777" w:rsidR="008E5923" w:rsidRPr="00D91931" w:rsidRDefault="008E5923" w:rsidP="008E592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7A243D7" w14:textId="77777777" w:rsidR="008E5923" w:rsidRPr="00D91931" w:rsidRDefault="008E5923" w:rsidP="008E5923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7114F79" w14:textId="77777777" w:rsidR="008E5923" w:rsidRPr="003078F3" w:rsidRDefault="008E5923" w:rsidP="008E5923">
      <w:pPr>
        <w:pStyle w:val="Nagwek"/>
        <w:tabs>
          <w:tab w:val="clear" w:pos="4536"/>
        </w:tabs>
        <w:rPr>
          <w:sz w:val="22"/>
          <w:szCs w:val="22"/>
        </w:rPr>
      </w:pPr>
    </w:p>
    <w:p w14:paraId="0E22898F" w14:textId="77777777" w:rsidR="008E5923" w:rsidRPr="003078F3" w:rsidRDefault="008E5923" w:rsidP="008E592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3078F3">
        <w:rPr>
          <w:rFonts w:ascii="Times New Roman" w:hAnsi="Times New Roman"/>
          <w:sz w:val="22"/>
          <w:szCs w:val="22"/>
        </w:rPr>
        <w:t>WYJAŚNIENIA TREŚCI SWZ</w:t>
      </w:r>
    </w:p>
    <w:p w14:paraId="5E03FA0E" w14:textId="77777777" w:rsidR="008E5923" w:rsidRPr="003078F3" w:rsidRDefault="008E5923" w:rsidP="008E5923">
      <w:pPr>
        <w:jc w:val="both"/>
        <w:rPr>
          <w:sz w:val="22"/>
          <w:szCs w:val="22"/>
        </w:rPr>
      </w:pPr>
      <w:r w:rsidRPr="003078F3">
        <w:rPr>
          <w:sz w:val="22"/>
          <w:szCs w:val="22"/>
        </w:rPr>
        <w:t>Dotyczy: postępowania o udzielenie zamówienia publicznego, prowadzonego w trybie tryb podstawowy</w:t>
      </w:r>
      <w:r w:rsidRPr="003078F3">
        <w:rPr>
          <w:b/>
          <w:sz w:val="22"/>
          <w:szCs w:val="22"/>
        </w:rPr>
        <w:t xml:space="preserve"> </w:t>
      </w:r>
      <w:r w:rsidRPr="003078F3">
        <w:rPr>
          <w:bCs/>
          <w:sz w:val="22"/>
          <w:szCs w:val="22"/>
        </w:rPr>
        <w:t>na</w:t>
      </w:r>
      <w:r w:rsidRPr="003078F3">
        <w:rPr>
          <w:b/>
          <w:sz w:val="22"/>
          <w:szCs w:val="22"/>
        </w:rPr>
        <w:t xml:space="preserve"> </w:t>
      </w:r>
      <w:r w:rsidRPr="003078F3">
        <w:rPr>
          <w:bCs/>
          <w:sz w:val="22"/>
          <w:szCs w:val="22"/>
        </w:rPr>
        <w:t>”</w:t>
      </w:r>
      <w:r w:rsidRPr="003078F3">
        <w:rPr>
          <w:b/>
          <w:bCs/>
          <w:sz w:val="22"/>
          <w:szCs w:val="22"/>
        </w:rPr>
        <w:t>dostawa UPS dla potrzeb budynku D-7 oraz infrastruktury sieciowej (system wjazdowy) w budynku U-2 na terenie AGH w Krakowie - KC-zp.272-415/21</w:t>
      </w:r>
      <w:r w:rsidRPr="003078F3">
        <w:rPr>
          <w:bCs/>
          <w:sz w:val="22"/>
          <w:szCs w:val="22"/>
        </w:rPr>
        <w:t>”</w:t>
      </w:r>
      <w:r w:rsidRPr="003078F3">
        <w:rPr>
          <w:b/>
          <w:sz w:val="22"/>
          <w:szCs w:val="22"/>
        </w:rPr>
        <w:t xml:space="preserve"> </w:t>
      </w:r>
      <w:r w:rsidRPr="003078F3">
        <w:rPr>
          <w:bCs/>
          <w:sz w:val="22"/>
          <w:szCs w:val="22"/>
        </w:rPr>
        <w:t>– znak sprawy</w:t>
      </w:r>
      <w:r w:rsidRPr="003078F3">
        <w:rPr>
          <w:b/>
          <w:sz w:val="22"/>
          <w:szCs w:val="22"/>
        </w:rPr>
        <w:t xml:space="preserve"> KC-zp.272-415/21.</w:t>
      </w:r>
    </w:p>
    <w:p w14:paraId="599CD363" w14:textId="77777777" w:rsidR="008E5923" w:rsidRDefault="008E5923" w:rsidP="008E5923">
      <w:pPr>
        <w:jc w:val="both"/>
        <w:rPr>
          <w:sz w:val="22"/>
          <w:szCs w:val="22"/>
        </w:rPr>
      </w:pPr>
    </w:p>
    <w:p w14:paraId="706650CF" w14:textId="77777777" w:rsidR="008E5923" w:rsidRPr="003078F3" w:rsidRDefault="008E5923" w:rsidP="008E5923">
      <w:pPr>
        <w:jc w:val="both"/>
        <w:rPr>
          <w:sz w:val="22"/>
          <w:szCs w:val="22"/>
        </w:rPr>
      </w:pPr>
      <w:r w:rsidRPr="003078F3">
        <w:rPr>
          <w:sz w:val="22"/>
          <w:szCs w:val="22"/>
        </w:rPr>
        <w:t>Zamawiający, działając na podstawie art. 284 ust. 6 ustawy z dnia 11 września 2019 r. Prawo zamówień publicznych (Dz.U. poz. 2019 ze zm.), udostępnia poniżej treść zapytań do Specyfikacji Warunków Zamówienia (</w:t>
      </w:r>
      <w:r w:rsidRPr="003078F3">
        <w:rPr>
          <w:sz w:val="22"/>
          <w:szCs w:val="22"/>
          <w:lang w:eastAsia="ar-SA"/>
        </w:rPr>
        <w:t>zwanej dalej</w:t>
      </w:r>
      <w:r w:rsidRPr="003078F3">
        <w:rPr>
          <w:b/>
          <w:sz w:val="22"/>
          <w:szCs w:val="22"/>
          <w:lang w:eastAsia="ar-SA"/>
        </w:rPr>
        <w:t xml:space="preserve"> </w:t>
      </w:r>
      <w:r w:rsidRPr="003078F3">
        <w:rPr>
          <w:bCs/>
          <w:sz w:val="22"/>
          <w:szCs w:val="22"/>
          <w:lang w:eastAsia="ar-SA"/>
        </w:rPr>
        <w:t xml:space="preserve">”SWZ”) </w:t>
      </w:r>
      <w:r w:rsidRPr="003078F3">
        <w:rPr>
          <w:sz w:val="22"/>
          <w:szCs w:val="22"/>
        </w:rPr>
        <w:t>wraz z wyjaśnieniami</w:t>
      </w:r>
      <w:r w:rsidRPr="003078F3">
        <w:rPr>
          <w:bCs/>
          <w:sz w:val="22"/>
          <w:szCs w:val="22"/>
          <w:lang w:eastAsia="ar-SA"/>
        </w:rPr>
        <w:t>:</w:t>
      </w:r>
    </w:p>
    <w:p w14:paraId="2036F8DB" w14:textId="77777777" w:rsidR="008E5923" w:rsidRDefault="008E5923" w:rsidP="008E5923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77F5B382" w14:textId="77777777" w:rsidR="008E5923" w:rsidRPr="003078F3" w:rsidRDefault="008E5923" w:rsidP="008E5923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3078F3">
        <w:rPr>
          <w:sz w:val="22"/>
          <w:szCs w:val="22"/>
        </w:rPr>
        <w:t>1. Zwracam się z prośbą o zmianę terminu realizacji z 63 dni do 90 dni z uwagi na brak gwarancji ze strony producenta terminów dostaw, które na chwilę obecną wynoszą do 7 tygodni od zamówienia i</w:t>
      </w:r>
      <w:r>
        <w:rPr>
          <w:sz w:val="22"/>
          <w:szCs w:val="22"/>
        </w:rPr>
        <w:t> </w:t>
      </w:r>
      <w:r w:rsidRPr="003078F3">
        <w:rPr>
          <w:sz w:val="22"/>
          <w:szCs w:val="22"/>
        </w:rPr>
        <w:t>z</w:t>
      </w:r>
      <w:r>
        <w:rPr>
          <w:sz w:val="22"/>
          <w:szCs w:val="22"/>
        </w:rPr>
        <w:t> </w:t>
      </w:r>
      <w:r w:rsidRPr="003078F3">
        <w:rPr>
          <w:sz w:val="22"/>
          <w:szCs w:val="22"/>
        </w:rPr>
        <w:t>każdym dniem ulegają zmianie.</w:t>
      </w:r>
    </w:p>
    <w:p w14:paraId="27F48D25" w14:textId="77777777" w:rsidR="008E5923" w:rsidRPr="003078F3" w:rsidRDefault="008E5923" w:rsidP="008E5923">
      <w:pPr>
        <w:pStyle w:val="v1msonormal"/>
        <w:spacing w:before="0" w:beforeAutospacing="0" w:after="0" w:afterAutospacing="0"/>
        <w:rPr>
          <w:sz w:val="22"/>
          <w:szCs w:val="22"/>
        </w:rPr>
      </w:pPr>
      <w:r w:rsidRPr="003078F3">
        <w:rPr>
          <w:rStyle w:val="Pogrubienie"/>
          <w:sz w:val="22"/>
          <w:szCs w:val="22"/>
        </w:rPr>
        <w:t>Odp</w:t>
      </w:r>
      <w:r>
        <w:rPr>
          <w:rStyle w:val="Pogrubienie"/>
          <w:sz w:val="22"/>
          <w:szCs w:val="22"/>
        </w:rPr>
        <w:t>. 1</w:t>
      </w:r>
      <w:r w:rsidRPr="003078F3">
        <w:rPr>
          <w:rStyle w:val="Pogrubienie"/>
          <w:sz w:val="22"/>
          <w:szCs w:val="22"/>
        </w:rPr>
        <w:t>. Zamawiający zgadza się na zmianę terminu realizacji do 90 dni</w:t>
      </w:r>
    </w:p>
    <w:p w14:paraId="6BD79549" w14:textId="77777777" w:rsidR="008E5923" w:rsidRPr="003078F3" w:rsidRDefault="008E5923" w:rsidP="008E5923">
      <w:pPr>
        <w:pStyle w:val="v1msonormal"/>
        <w:spacing w:before="0" w:beforeAutospacing="0" w:after="0" w:afterAutospacing="0"/>
        <w:rPr>
          <w:sz w:val="22"/>
          <w:szCs w:val="22"/>
        </w:rPr>
      </w:pPr>
      <w:r w:rsidRPr="003078F3">
        <w:rPr>
          <w:sz w:val="22"/>
          <w:szCs w:val="22"/>
        </w:rPr>
        <w:t> </w:t>
      </w:r>
    </w:p>
    <w:p w14:paraId="48871159" w14:textId="77777777" w:rsidR="008E5923" w:rsidRPr="003078F3" w:rsidRDefault="008E5923" w:rsidP="008E5923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3078F3">
        <w:rPr>
          <w:sz w:val="22"/>
          <w:szCs w:val="22"/>
        </w:rPr>
        <w:t>2. Zwracam się z prośba o zmianę zapisów w paragrafie 8, ust. 4 i 5 Umowy z brzmienia: </w:t>
      </w:r>
    </w:p>
    <w:p w14:paraId="00B158AE" w14:textId="77777777" w:rsidR="008E5923" w:rsidRPr="003078F3" w:rsidRDefault="008E5923" w:rsidP="008E5923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3078F3">
        <w:rPr>
          <w:sz w:val="22"/>
          <w:szCs w:val="22"/>
        </w:rPr>
        <w:t> </w:t>
      </w:r>
      <w:r w:rsidRPr="003078F3">
        <w:rPr>
          <w:rStyle w:val="Uwydatnienie"/>
          <w:sz w:val="22"/>
          <w:szCs w:val="22"/>
        </w:rPr>
        <w:t>"4. Koszty transportu, serwisowania, przeglądów okresowych, koszty materiałów wymienianych oraz koszty wymiany tych materiałów ponosi Sprzedawca."</w:t>
      </w:r>
      <w:r w:rsidRPr="003078F3">
        <w:rPr>
          <w:sz w:val="22"/>
          <w:szCs w:val="22"/>
        </w:rPr>
        <w:t> na</w:t>
      </w:r>
    </w:p>
    <w:p w14:paraId="2EA3BA6B" w14:textId="77777777" w:rsidR="008E5923" w:rsidRPr="003078F3" w:rsidRDefault="008E5923" w:rsidP="008E5923">
      <w:pPr>
        <w:pStyle w:val="NormalnyWeb"/>
        <w:spacing w:before="0" w:beforeAutospacing="0" w:after="0" w:afterAutospacing="0"/>
        <w:rPr>
          <w:sz w:val="22"/>
          <w:szCs w:val="22"/>
        </w:rPr>
      </w:pPr>
      <w:r w:rsidRPr="003078F3">
        <w:rPr>
          <w:sz w:val="22"/>
          <w:szCs w:val="22"/>
        </w:rPr>
        <w:t> </w:t>
      </w:r>
      <w:r w:rsidRPr="003078F3">
        <w:rPr>
          <w:rStyle w:val="Uwydatnienie"/>
          <w:sz w:val="22"/>
          <w:szCs w:val="22"/>
        </w:rPr>
        <w:t>"4. Koszty transportu, koszty materiałów wymienianych oraz koszty wymiany tych materiałów ponosi Sprzedawca Producenci UPS-ów do 5000VA nie wymagają serwisowania i wykonywania przeglądów w okresie gwarancji."</w:t>
      </w:r>
    </w:p>
    <w:p w14:paraId="5A335EFB" w14:textId="77777777" w:rsidR="008E5923" w:rsidRDefault="008E5923" w:rsidP="008E5923">
      <w:pPr>
        <w:pStyle w:val="v1msonormal"/>
        <w:spacing w:before="0" w:beforeAutospacing="0" w:after="0" w:afterAutospacing="0"/>
        <w:rPr>
          <w:rStyle w:val="Pogrubienie"/>
          <w:sz w:val="22"/>
          <w:szCs w:val="22"/>
        </w:rPr>
      </w:pPr>
      <w:r w:rsidRPr="003078F3">
        <w:rPr>
          <w:rStyle w:val="Pogrubienie"/>
          <w:sz w:val="22"/>
          <w:szCs w:val="22"/>
        </w:rPr>
        <w:t xml:space="preserve">Odp. </w:t>
      </w:r>
      <w:r>
        <w:rPr>
          <w:rStyle w:val="Pogrubienie"/>
          <w:sz w:val="22"/>
          <w:szCs w:val="22"/>
        </w:rPr>
        <w:t xml:space="preserve">2. </w:t>
      </w:r>
      <w:r w:rsidRPr="003078F3">
        <w:rPr>
          <w:rStyle w:val="Pogrubienie"/>
          <w:sz w:val="22"/>
          <w:szCs w:val="22"/>
        </w:rPr>
        <w:t xml:space="preserve">Zamawiający </w:t>
      </w:r>
      <w:r>
        <w:rPr>
          <w:rStyle w:val="Pogrubienie"/>
          <w:sz w:val="22"/>
          <w:szCs w:val="22"/>
        </w:rPr>
        <w:t>zmienia</w:t>
      </w:r>
      <w:r w:rsidRPr="003078F3">
        <w:rPr>
          <w:rStyle w:val="Pogrubienie"/>
          <w:sz w:val="22"/>
          <w:szCs w:val="22"/>
        </w:rPr>
        <w:t xml:space="preserve"> zapis § 8 ust. 4 umowy </w:t>
      </w:r>
      <w:r>
        <w:rPr>
          <w:rStyle w:val="Pogrubienie"/>
          <w:sz w:val="22"/>
          <w:szCs w:val="22"/>
        </w:rPr>
        <w:t>z</w:t>
      </w:r>
      <w:r w:rsidRPr="003078F3">
        <w:rPr>
          <w:rStyle w:val="Pogrubienie"/>
          <w:sz w:val="22"/>
          <w:szCs w:val="22"/>
        </w:rPr>
        <w:t>: </w:t>
      </w:r>
    </w:p>
    <w:p w14:paraId="7FCFACCB" w14:textId="77777777" w:rsidR="008E5923" w:rsidRDefault="008E5923" w:rsidP="008E5923">
      <w:pPr>
        <w:pStyle w:val="v1msonormal"/>
        <w:spacing w:before="0" w:beforeAutospacing="0" w:after="0" w:afterAutospacing="0"/>
        <w:rPr>
          <w:rStyle w:val="Uwydatnienie"/>
          <w:sz w:val="22"/>
          <w:szCs w:val="22"/>
        </w:rPr>
      </w:pPr>
      <w:r w:rsidRPr="003078F3">
        <w:rPr>
          <w:rStyle w:val="Uwydatnienie"/>
          <w:i w:val="0"/>
          <w:iCs w:val="0"/>
          <w:sz w:val="22"/>
          <w:szCs w:val="22"/>
        </w:rPr>
        <w:t>4. Koszty transportu, serwisowania, przeglądów okresowych, koszty materiałów wymienianych oraz koszty wymiany tych materiałów ponosi Sprzedawca</w:t>
      </w:r>
      <w:r w:rsidRPr="003078F3">
        <w:rPr>
          <w:rStyle w:val="Uwydatnienie"/>
          <w:sz w:val="22"/>
          <w:szCs w:val="22"/>
        </w:rPr>
        <w:t>.</w:t>
      </w:r>
    </w:p>
    <w:p w14:paraId="5D24D597" w14:textId="77777777" w:rsidR="008E5923" w:rsidRPr="003078F3" w:rsidRDefault="008E5923" w:rsidP="008E5923">
      <w:pPr>
        <w:pStyle w:val="v1msonormal"/>
        <w:spacing w:before="0" w:beforeAutospacing="0" w:after="0" w:afterAutospacing="0"/>
        <w:rPr>
          <w:rStyle w:val="Uwydatnienie"/>
          <w:i w:val="0"/>
          <w:iCs w:val="0"/>
          <w:sz w:val="22"/>
          <w:szCs w:val="22"/>
        </w:rPr>
      </w:pPr>
      <w:r w:rsidRPr="003078F3">
        <w:rPr>
          <w:rStyle w:val="Uwydatnienie"/>
          <w:i w:val="0"/>
          <w:iCs w:val="0"/>
          <w:sz w:val="22"/>
          <w:szCs w:val="22"/>
        </w:rPr>
        <w:t>5. Czas reakcji na zgłoszenie usterki nie może być dłuższy niż 2 dni robocze od momentu zgłoszenia, czas naprawy nie dłuższy niż 5 dni roboczych od momentu zgłoszenia.</w:t>
      </w:r>
    </w:p>
    <w:p w14:paraId="6922E6C8" w14:textId="77777777" w:rsidR="008E5923" w:rsidRPr="003078F3" w:rsidRDefault="008E5923" w:rsidP="008E5923">
      <w:pPr>
        <w:pStyle w:val="v1msonormal"/>
        <w:spacing w:before="0" w:beforeAutospacing="0" w:after="0" w:afterAutospacing="0"/>
        <w:rPr>
          <w:rStyle w:val="Uwydatnienie"/>
          <w:b/>
          <w:bCs/>
          <w:sz w:val="22"/>
          <w:szCs w:val="22"/>
        </w:rPr>
      </w:pPr>
      <w:r w:rsidRPr="003078F3">
        <w:rPr>
          <w:rStyle w:val="Uwydatnienie"/>
          <w:b/>
          <w:bCs/>
          <w:sz w:val="22"/>
          <w:szCs w:val="22"/>
        </w:rPr>
        <w:t>na:</w:t>
      </w:r>
    </w:p>
    <w:p w14:paraId="7AFC7A31" w14:textId="77777777" w:rsidR="008E5923" w:rsidRPr="003078F3" w:rsidRDefault="008E5923" w:rsidP="008E5923">
      <w:pPr>
        <w:pStyle w:val="v1msonormal"/>
        <w:spacing w:before="0" w:beforeAutospacing="0" w:after="0" w:afterAutospacing="0"/>
        <w:rPr>
          <w:i/>
          <w:iCs/>
          <w:sz w:val="22"/>
          <w:szCs w:val="22"/>
        </w:rPr>
      </w:pPr>
      <w:r>
        <w:rPr>
          <w:rStyle w:val="Uwydatnienie"/>
          <w:i w:val="0"/>
          <w:iCs w:val="0"/>
          <w:sz w:val="22"/>
          <w:szCs w:val="22"/>
        </w:rPr>
        <w:t xml:space="preserve">4. </w:t>
      </w:r>
      <w:r w:rsidRPr="003078F3">
        <w:rPr>
          <w:rStyle w:val="Uwydatnienie"/>
          <w:i w:val="0"/>
          <w:iCs w:val="0"/>
          <w:sz w:val="22"/>
          <w:szCs w:val="22"/>
        </w:rPr>
        <w:t>Koszt transportu, serwisowania, przeglądów gwarancyjnych których zakres określony jest w DTR-</w:t>
      </w:r>
      <w:proofErr w:type="spellStart"/>
      <w:r w:rsidRPr="003078F3">
        <w:rPr>
          <w:rStyle w:val="Uwydatnienie"/>
          <w:i w:val="0"/>
          <w:iCs w:val="0"/>
          <w:sz w:val="22"/>
          <w:szCs w:val="22"/>
        </w:rPr>
        <w:t>kach</w:t>
      </w:r>
      <w:proofErr w:type="spellEnd"/>
      <w:r w:rsidRPr="003078F3">
        <w:rPr>
          <w:rStyle w:val="Uwydatnienie"/>
          <w:i w:val="0"/>
          <w:iCs w:val="0"/>
          <w:sz w:val="22"/>
          <w:szCs w:val="22"/>
        </w:rPr>
        <w:t>, instrukcjach eksploatacji urządzeń ponosi Sprzedawca. Koszty tych czynności (materiał, robocizna, urządzenia, elementy, części itp.) ponosi Sprzedawca, a Kupujący wyłącznie koszty materiałów eksploatacyjnych wynikających z dokumentacji urządzenia. Prowadzenie przez Zamawiającego pozostałych czynności eksploatacyjnych urządzeń nie powoduje utraty praw gwarancyjnych.</w:t>
      </w:r>
    </w:p>
    <w:p w14:paraId="42E8AD73" w14:textId="77777777" w:rsidR="008E5923" w:rsidRPr="000621B6" w:rsidRDefault="008E5923" w:rsidP="008E5923">
      <w:pPr>
        <w:pStyle w:val="NormalnyWeb"/>
        <w:spacing w:before="0" w:beforeAutospacing="0" w:after="0" w:afterAutospacing="0"/>
        <w:rPr>
          <w:b/>
          <w:bCs/>
          <w:sz w:val="22"/>
          <w:szCs w:val="22"/>
        </w:rPr>
      </w:pPr>
      <w:r w:rsidRPr="000621B6">
        <w:rPr>
          <w:rStyle w:val="Uwydatnienie"/>
          <w:b/>
          <w:bCs/>
          <w:sz w:val="22"/>
          <w:szCs w:val="22"/>
        </w:rPr>
        <w:t xml:space="preserve">5. </w:t>
      </w:r>
      <w:r w:rsidRPr="000621B6">
        <w:rPr>
          <w:rStyle w:val="Pogrubienie"/>
          <w:b w:val="0"/>
          <w:bCs w:val="0"/>
          <w:sz w:val="22"/>
          <w:szCs w:val="22"/>
        </w:rPr>
        <w:t xml:space="preserve">Czas reakcji na zgłoszenie usterki nie może być dłuższy niż 2 </w:t>
      </w:r>
      <w:r w:rsidRPr="000F41DA">
        <w:rPr>
          <w:rStyle w:val="Pogrubienie"/>
          <w:sz w:val="22"/>
          <w:szCs w:val="22"/>
        </w:rPr>
        <w:t>dni robocze</w:t>
      </w:r>
      <w:r w:rsidRPr="000621B6">
        <w:rPr>
          <w:rStyle w:val="Pogrubienie"/>
          <w:b w:val="0"/>
          <w:bCs w:val="0"/>
          <w:sz w:val="22"/>
          <w:szCs w:val="22"/>
        </w:rPr>
        <w:t xml:space="preserve"> od momentu zgłoszenia, czas naprawy nie dłuższy niż 30 </w:t>
      </w:r>
      <w:r w:rsidRPr="000F41DA">
        <w:rPr>
          <w:rStyle w:val="Pogrubienie"/>
          <w:sz w:val="22"/>
          <w:szCs w:val="22"/>
        </w:rPr>
        <w:t>dni</w:t>
      </w:r>
      <w:r w:rsidRPr="000621B6">
        <w:rPr>
          <w:rStyle w:val="Pogrubienie"/>
          <w:b w:val="0"/>
          <w:bCs w:val="0"/>
          <w:sz w:val="22"/>
          <w:szCs w:val="22"/>
        </w:rPr>
        <w:t xml:space="preserve"> od momentu zgłoszenia</w:t>
      </w:r>
      <w:r w:rsidRPr="000621B6">
        <w:rPr>
          <w:rStyle w:val="Uwydatnienie"/>
          <w:b/>
          <w:bCs/>
          <w:sz w:val="22"/>
          <w:szCs w:val="22"/>
        </w:rPr>
        <w:t>.</w:t>
      </w:r>
    </w:p>
    <w:p w14:paraId="7352F429" w14:textId="77777777" w:rsidR="008E5923" w:rsidRDefault="008E5923" w:rsidP="008E5923">
      <w:pPr>
        <w:pStyle w:val="NormalnyWeb"/>
        <w:spacing w:before="0" w:beforeAutospacing="0" w:after="0" w:afterAutospacing="0"/>
        <w:rPr>
          <w:sz w:val="22"/>
          <w:szCs w:val="22"/>
        </w:rPr>
      </w:pPr>
    </w:p>
    <w:p w14:paraId="506DAB80" w14:textId="77777777" w:rsidR="008E5923" w:rsidRDefault="008E5923" w:rsidP="008E5923">
      <w:pPr>
        <w:pStyle w:val="NormalnyWeb"/>
        <w:spacing w:before="0" w:beforeAutospacing="0" w:after="0" w:afterAutospacing="0"/>
        <w:rPr>
          <w:rStyle w:val="Pogrubienie"/>
          <w:b w:val="0"/>
          <w:bCs w:val="0"/>
          <w:sz w:val="22"/>
          <w:szCs w:val="22"/>
        </w:rPr>
      </w:pPr>
      <w:r w:rsidRPr="003078F3">
        <w:rPr>
          <w:rStyle w:val="Pogrubienie"/>
          <w:b w:val="0"/>
          <w:bCs w:val="0"/>
          <w:sz w:val="22"/>
          <w:szCs w:val="22"/>
        </w:rPr>
        <w:t xml:space="preserve">W związku z powyższym zamawiający załącza </w:t>
      </w:r>
      <w:r w:rsidRPr="003078F3">
        <w:rPr>
          <w:rStyle w:val="Pogrubienie"/>
          <w:sz w:val="22"/>
          <w:szCs w:val="22"/>
        </w:rPr>
        <w:t>Nowy obowiązujący wzór Formularza oferty</w:t>
      </w:r>
      <w:r w:rsidRPr="003078F3">
        <w:rPr>
          <w:rStyle w:val="Pogrubienie"/>
          <w:b w:val="0"/>
          <w:bCs w:val="0"/>
          <w:sz w:val="22"/>
          <w:szCs w:val="22"/>
        </w:rPr>
        <w:t xml:space="preserve"> oraz </w:t>
      </w:r>
      <w:r w:rsidRPr="003078F3">
        <w:rPr>
          <w:rStyle w:val="Pogrubienie"/>
          <w:sz w:val="22"/>
          <w:szCs w:val="22"/>
        </w:rPr>
        <w:t>Nowy obowiązujący wzór umowy</w:t>
      </w:r>
      <w:r w:rsidRPr="003078F3">
        <w:rPr>
          <w:rStyle w:val="Pogrubienie"/>
          <w:b w:val="0"/>
          <w:bCs w:val="0"/>
          <w:sz w:val="22"/>
          <w:szCs w:val="22"/>
        </w:rPr>
        <w:t>.</w:t>
      </w:r>
    </w:p>
    <w:p w14:paraId="1A5928D7" w14:textId="77777777" w:rsidR="008E5923" w:rsidRDefault="008E5923" w:rsidP="008E5923">
      <w:pPr>
        <w:jc w:val="both"/>
        <w:rPr>
          <w:sz w:val="22"/>
          <w:szCs w:val="22"/>
        </w:rPr>
      </w:pPr>
    </w:p>
    <w:p w14:paraId="698083B0" w14:textId="77777777" w:rsidR="008E5923" w:rsidRPr="000621B6" w:rsidRDefault="008E5923" w:rsidP="008E5923">
      <w:pPr>
        <w:jc w:val="both"/>
        <w:rPr>
          <w:sz w:val="22"/>
          <w:szCs w:val="22"/>
        </w:rPr>
      </w:pPr>
      <w:r w:rsidRPr="000621B6">
        <w:rPr>
          <w:sz w:val="22"/>
          <w:szCs w:val="22"/>
        </w:rPr>
        <w:t>Powyższe zmiany stanowią integralną część SIWZ.</w:t>
      </w:r>
    </w:p>
    <w:p w14:paraId="29BD9B4C" w14:textId="43523C5B" w:rsidR="003078F3" w:rsidRPr="008E5923" w:rsidRDefault="008E5923" w:rsidP="008E5923">
      <w:pPr>
        <w:jc w:val="both"/>
        <w:rPr>
          <w:sz w:val="22"/>
          <w:szCs w:val="22"/>
        </w:rPr>
      </w:pPr>
      <w:r w:rsidRPr="000621B6">
        <w:rPr>
          <w:sz w:val="22"/>
          <w:szCs w:val="22"/>
        </w:rPr>
        <w:t>Powyższa zmiana prowadzi do zmiany treści ogłoszenia o zamówieniu.</w:t>
      </w:r>
    </w:p>
    <w:sectPr w:rsidR="003078F3" w:rsidRPr="008E592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EA630" w14:textId="77777777" w:rsidR="00216EEE" w:rsidRDefault="00216EEE">
      <w:r>
        <w:separator/>
      </w:r>
    </w:p>
  </w:endnote>
  <w:endnote w:type="continuationSeparator" w:id="0">
    <w:p w14:paraId="5897BC09" w14:textId="77777777" w:rsidR="00216EEE" w:rsidRDefault="00216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54C87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9C7D6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AF688" w14:textId="77777777" w:rsidR="006D4AB3" w:rsidRDefault="008E5923">
    <w:pPr>
      <w:pStyle w:val="Stopka"/>
      <w:tabs>
        <w:tab w:val="clear" w:pos="4536"/>
      </w:tabs>
      <w:jc w:val="center"/>
    </w:pPr>
    <w:r>
      <w:rPr>
        <w:noProof/>
      </w:rPr>
      <w:pict w14:anchorId="0E9207EF">
        <v:line id="_x0000_s2049" style="position:absolute;left:0;text-align:left;z-index:251657728" from="-3.85pt,8.75pt" to="455.15pt,8.75pt"/>
      </w:pict>
    </w:r>
  </w:p>
  <w:p w14:paraId="41009B6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229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6DBAC9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479F3E1" w14:textId="77777777" w:rsidR="006D4AB3" w:rsidRDefault="006D4AB3">
    <w:pPr>
      <w:pStyle w:val="Stopka"/>
      <w:tabs>
        <w:tab w:val="clear" w:pos="4536"/>
        <w:tab w:val="left" w:pos="6237"/>
      </w:tabs>
    </w:pPr>
  </w:p>
  <w:p w14:paraId="158DC759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9E141" w14:textId="77777777" w:rsidR="00216EEE" w:rsidRDefault="00216EEE">
      <w:r>
        <w:separator/>
      </w:r>
    </w:p>
  </w:footnote>
  <w:footnote w:type="continuationSeparator" w:id="0">
    <w:p w14:paraId="1A4DBE36" w14:textId="77777777" w:rsidR="00216EEE" w:rsidRDefault="00216E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9EAC7" w14:textId="77777777" w:rsidR="00912924" w:rsidRDefault="009129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A9327" w14:textId="77777777" w:rsidR="00912924" w:rsidRDefault="0091292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B612B" w14:textId="77777777" w:rsidR="00912924" w:rsidRDefault="009129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6EEE"/>
    <w:rsid w:val="00031374"/>
    <w:rsid w:val="000A1097"/>
    <w:rsid w:val="000E2A8F"/>
    <w:rsid w:val="0012774F"/>
    <w:rsid w:val="00144B7A"/>
    <w:rsid w:val="00180C6E"/>
    <w:rsid w:val="00216EEE"/>
    <w:rsid w:val="0029606A"/>
    <w:rsid w:val="003078F3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8E5923"/>
    <w:rsid w:val="00912924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B8736E"/>
  <w15:chartTrackingRefBased/>
  <w15:docId w15:val="{223A1AEB-6EFC-4C1A-B405-AAA50B505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E5923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3078F3"/>
    <w:pPr>
      <w:spacing w:before="100" w:beforeAutospacing="1" w:after="100" w:afterAutospacing="1"/>
    </w:pPr>
    <w:rPr>
      <w:sz w:val="24"/>
      <w:szCs w:val="24"/>
    </w:rPr>
  </w:style>
  <w:style w:type="paragraph" w:customStyle="1" w:styleId="v1msonormal">
    <w:name w:val="v1msonormal"/>
    <w:basedOn w:val="Normalny"/>
    <w:rsid w:val="003078F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3078F3"/>
    <w:rPr>
      <w:b/>
      <w:bCs/>
    </w:rPr>
  </w:style>
  <w:style w:type="character" w:styleId="Uwydatnienie">
    <w:name w:val="Emphasis"/>
    <w:uiPriority w:val="20"/>
    <w:qFormat/>
    <w:rsid w:val="003078F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7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382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2001-02-10T14:28:00Z</cp:lastPrinted>
  <dcterms:created xsi:type="dcterms:W3CDTF">2021-09-02T11:34:00Z</dcterms:created>
  <dcterms:modified xsi:type="dcterms:W3CDTF">2021-09-02T11:34:00Z</dcterms:modified>
</cp:coreProperties>
</file>