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18D1AF9F" w:rsidR="002A138F" w:rsidRPr="00140985" w:rsidRDefault="00010A15" w:rsidP="00140985">
      <w:pPr>
        <w:pStyle w:val="Podtytu"/>
        <w:numPr>
          <w:ilvl w:val="0"/>
          <w:numId w:val="28"/>
        </w:numPr>
        <w:jc w:val="both"/>
        <w:rPr>
          <w:rFonts w:ascii="Times New Roman" w:hAnsi="Times New Roman"/>
          <w:sz w:val="22"/>
          <w:szCs w:val="22"/>
        </w:rPr>
      </w:pPr>
      <w:r w:rsidRPr="00140985">
        <w:rPr>
          <w:rFonts w:ascii="Times New Roman" w:hAnsi="Times New Roman"/>
          <w:b w:val="0"/>
          <w:bCs/>
          <w:sz w:val="22"/>
          <w:szCs w:val="22"/>
        </w:rPr>
        <w:t>Przedmiotem niniejszej umowy jest</w:t>
      </w:r>
      <w:bookmarkStart w:id="0" w:name="_Hlk58842586"/>
      <w:r w:rsidR="00183297" w:rsidRPr="00140985">
        <w:rPr>
          <w:rFonts w:ascii="Times New Roman" w:hAnsi="Times New Roman"/>
          <w:sz w:val="22"/>
          <w:szCs w:val="22"/>
        </w:rPr>
        <w:t xml:space="preserve"> </w:t>
      </w:r>
      <w:r w:rsidR="00140985" w:rsidRPr="00140985">
        <w:rPr>
          <w:rFonts w:ascii="Times New Roman" w:hAnsi="Times New Roman"/>
          <w:sz w:val="22"/>
          <w:szCs w:val="22"/>
        </w:rPr>
        <w:t>dostawa i montaż wewnętrznych rolet okiennych w kasecie aluminiowej - KC-zp.272-584/21</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16BFD3ED"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 xml:space="preserve">Sprzedawca zobowiązuje się dostarczyć sprzęt, o którym mowa w § 1 w terminie do …. dni </w:t>
      </w:r>
      <w:r w:rsidR="00140985">
        <w:rPr>
          <w:rFonts w:ascii="Times New Roman" w:hAnsi="Times New Roman"/>
          <w:sz w:val="22"/>
          <w:szCs w:val="22"/>
        </w:rPr>
        <w:t xml:space="preserve">roboczych </w:t>
      </w:r>
      <w:r w:rsidRPr="007E6B89">
        <w:rPr>
          <w:rFonts w:ascii="Times New Roman" w:hAnsi="Times New Roman"/>
          <w:sz w:val="22"/>
          <w:szCs w:val="22"/>
        </w:rPr>
        <w:t>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4EE71C55" w14:textId="1EEE9512" w:rsidR="002A138F" w:rsidRDefault="00010A15" w:rsidP="002A138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41D99254" w14:textId="54EEC2A8" w:rsidR="00CB5016" w:rsidRPr="002A138F" w:rsidRDefault="00CB5016" w:rsidP="002A138F">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Wykonawca zobowiązany jest do dokonania pomiarów oraz  zamontowania rolet w miejscu przeznaczenia. </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2A138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54EDC937"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83442">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4D3349">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4D3349">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CB5016">
        <w:rPr>
          <w:bCs/>
          <w:sz w:val="22"/>
          <w:szCs w:val="22"/>
          <w:lang w:val="pl-PL"/>
        </w:rPr>
        <w:t>bez konieczności wysyłki urządzenia.</w:t>
      </w:r>
    </w:p>
    <w:p w14:paraId="3924FBFD"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6F5B606A"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 xml:space="preserve">Czas reakcji na zgłoszenie usterki nie może być dłuższy niż </w:t>
      </w:r>
      <w:r w:rsidR="001D7CF7">
        <w:rPr>
          <w:b/>
          <w:bCs/>
          <w:sz w:val="22"/>
          <w:szCs w:val="22"/>
          <w:lang w:val="pl-PL" w:eastAsia="en-US"/>
        </w:rPr>
        <w:t>24 godziny</w:t>
      </w:r>
      <w:r w:rsidRPr="004D3349">
        <w:rPr>
          <w:bCs/>
          <w:sz w:val="22"/>
          <w:szCs w:val="22"/>
          <w:lang w:val="pl-PL" w:eastAsia="en-US"/>
        </w:rPr>
        <w:t xml:space="preserve"> od momentu zgłoszenia, czas naprawy nie dłuższy niż</w:t>
      </w:r>
      <w:r w:rsidR="00B65009" w:rsidRPr="004D3349">
        <w:rPr>
          <w:bCs/>
          <w:sz w:val="22"/>
          <w:szCs w:val="22"/>
          <w:lang w:val="pl-PL" w:eastAsia="en-US"/>
        </w:rPr>
        <w:t xml:space="preserve"> </w:t>
      </w:r>
      <w:r w:rsidR="006214E3">
        <w:rPr>
          <w:b/>
          <w:bCs/>
          <w:sz w:val="22"/>
          <w:szCs w:val="22"/>
          <w:lang w:val="pl-PL" w:eastAsia="en-US"/>
        </w:rPr>
        <w:t>14</w:t>
      </w:r>
      <w:r w:rsidR="00BA2766" w:rsidRPr="004D3349">
        <w:rPr>
          <w:b/>
          <w:bCs/>
          <w:sz w:val="22"/>
          <w:szCs w:val="22"/>
          <w:lang w:val="pl-PL" w:eastAsia="en-US"/>
        </w:rPr>
        <w:t xml:space="preserve"> dni </w:t>
      </w:r>
      <w:r w:rsidRPr="004D3349">
        <w:rPr>
          <w:bCs/>
          <w:sz w:val="22"/>
          <w:szCs w:val="22"/>
          <w:lang w:val="pl-PL" w:eastAsia="en-US"/>
        </w:rPr>
        <w:t>od momentu zgłoszenia.</w:t>
      </w:r>
    </w:p>
    <w:p w14:paraId="75BC433B"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DF85E" w14:textId="77777777" w:rsidR="005C0F9C" w:rsidRDefault="005C0F9C">
      <w:r>
        <w:separator/>
      </w:r>
    </w:p>
  </w:endnote>
  <w:endnote w:type="continuationSeparator" w:id="0">
    <w:p w14:paraId="7D000D9E" w14:textId="77777777" w:rsidR="005C0F9C" w:rsidRDefault="005C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907AB" w14:textId="77777777" w:rsidR="005C0F9C" w:rsidRDefault="005C0F9C">
      <w:r>
        <w:separator/>
      </w:r>
    </w:p>
  </w:footnote>
  <w:footnote w:type="continuationSeparator" w:id="0">
    <w:p w14:paraId="2BAC4348" w14:textId="77777777" w:rsidR="005C0F9C" w:rsidRDefault="005C0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40985"/>
    <w:rsid w:val="00167362"/>
    <w:rsid w:val="001764D4"/>
    <w:rsid w:val="00183297"/>
    <w:rsid w:val="001D7CF7"/>
    <w:rsid w:val="001F341B"/>
    <w:rsid w:val="00240918"/>
    <w:rsid w:val="002430FD"/>
    <w:rsid w:val="00267340"/>
    <w:rsid w:val="00275C59"/>
    <w:rsid w:val="002A138F"/>
    <w:rsid w:val="00337165"/>
    <w:rsid w:val="003922C9"/>
    <w:rsid w:val="003974EB"/>
    <w:rsid w:val="003A4E17"/>
    <w:rsid w:val="003C6167"/>
    <w:rsid w:val="003F1749"/>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214E3"/>
    <w:rsid w:val="00636DD9"/>
    <w:rsid w:val="00660027"/>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83442"/>
    <w:rsid w:val="00BA1B11"/>
    <w:rsid w:val="00BA2766"/>
    <w:rsid w:val="00BD0C12"/>
    <w:rsid w:val="00BD5E3D"/>
    <w:rsid w:val="00C07E7C"/>
    <w:rsid w:val="00C12A61"/>
    <w:rsid w:val="00C14141"/>
    <w:rsid w:val="00C2196F"/>
    <w:rsid w:val="00C23E95"/>
    <w:rsid w:val="00C37976"/>
    <w:rsid w:val="00C74D2A"/>
    <w:rsid w:val="00C923E8"/>
    <w:rsid w:val="00C93478"/>
    <w:rsid w:val="00CB5016"/>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 w:val="00FC1E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140985"/>
    <w:pPr>
      <w:jc w:val="center"/>
    </w:pPr>
    <w:rPr>
      <w:rFonts w:ascii="Bookman Old Style" w:hAnsi="Bookman Old Style"/>
      <w:b/>
      <w:sz w:val="24"/>
      <w:lang w:val="pl-PL"/>
    </w:rPr>
  </w:style>
  <w:style w:type="character" w:customStyle="1" w:styleId="PodtytuZnak">
    <w:name w:val="Podtytuł Znak"/>
    <w:basedOn w:val="Domylnaczcionkaakapitu"/>
    <w:link w:val="Podtytu"/>
    <w:rsid w:val="00140985"/>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3993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4</Pages>
  <Words>1650</Words>
  <Characters>11584</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10</cp:revision>
  <cp:lastPrinted>2021-11-02T08:43:00Z</cp:lastPrinted>
  <dcterms:created xsi:type="dcterms:W3CDTF">2021-04-30T07:53:00Z</dcterms:created>
  <dcterms:modified xsi:type="dcterms:W3CDTF">2021-11-02T08:43:00Z</dcterms:modified>
</cp:coreProperties>
</file>