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BA5A8" w14:textId="3796017D" w:rsidR="000B6508" w:rsidRPr="000B6508" w:rsidRDefault="00FC76C1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bookmarkStart w:id="0" w:name="_GoBack"/>
      <w:bookmarkEnd w:id="0"/>
      <w:r w:rsidR="000B6508"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76AD513F" w:rsidR="000B6508" w:rsidRPr="000B6508" w:rsidRDefault="000B6508" w:rsidP="000B650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E4840" w:rsidRPr="003E4840">
        <w:rPr>
          <w:rFonts w:ascii="Arial" w:hAnsi="Arial" w:cs="Arial"/>
          <w:b/>
          <w:bCs/>
          <w:sz w:val="20"/>
          <w:szCs w:val="20"/>
        </w:rPr>
        <w:t>dostawa symulatora technicznego do badań ogniw fotowoltaicznych -KC-zp.272-394/21</w:t>
      </w:r>
      <w:r w:rsidR="003E4840">
        <w:rPr>
          <w:rFonts w:ascii="Arial" w:hAnsi="Arial" w:cs="Arial"/>
          <w:b/>
          <w:bCs/>
          <w:sz w:val="20"/>
          <w:szCs w:val="20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prowadzonego przez</w:t>
      </w:r>
      <w:r w:rsidR="00D8451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ę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Górniczo–Hutnicz</w:t>
      </w:r>
      <w:r w:rsidR="00D84517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ą</w:t>
      </w:r>
      <w:r w:rsidRPr="00C7320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1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1"/>
    </w:p>
    <w:p w14:paraId="2422A190" w14:textId="3C0BABF0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4ACA7F01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4DFEE2B5" w14:textId="52B90783" w:rsidR="00DD1D95" w:rsidRPr="00DD1D95" w:rsidRDefault="00DD1D95" w:rsidP="00DD1D9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b/>
          <w:sz w:val="20"/>
          <w:szCs w:val="20"/>
          <w:highlight w:val="yellow"/>
          <w:lang w:eastAsia="zh-CN"/>
        </w:rPr>
        <w:t xml:space="preserve">Oświadczenie </w:t>
      </w:r>
      <w:r w:rsidRPr="00DD1D95">
        <w:rPr>
          <w:rFonts w:ascii="Times New Roman" w:hAnsi="Times New Roman"/>
          <w:sz w:val="20"/>
          <w:szCs w:val="20"/>
          <w:highlight w:val="yellow"/>
          <w:lang w:eastAsia="zh-CN"/>
        </w:rPr>
        <w:t xml:space="preserve"> </w:t>
      </w:r>
      <w:r>
        <w:rPr>
          <w:rFonts w:ascii="Times New Roman" w:hAnsi="Times New Roman"/>
          <w:b/>
          <w:sz w:val="20"/>
          <w:szCs w:val="20"/>
          <w:highlight w:val="yellow"/>
          <w:lang w:eastAsia="zh-CN"/>
        </w:rPr>
        <w:t xml:space="preserve">musi być </w:t>
      </w:r>
      <w:r w:rsidRPr="00DD1D95">
        <w:rPr>
          <w:rFonts w:ascii="Times New Roman" w:hAnsi="Times New Roman"/>
          <w:b/>
          <w:sz w:val="20"/>
          <w:szCs w:val="20"/>
          <w:highlight w:val="yellow"/>
          <w:lang w:eastAsia="zh-CN"/>
        </w:rPr>
        <w:t xml:space="preserve"> </w:t>
      </w:r>
      <w:r>
        <w:rPr>
          <w:rFonts w:ascii="Times New Roman" w:hAnsi="Times New Roman"/>
          <w:b/>
          <w:sz w:val="20"/>
          <w:szCs w:val="20"/>
          <w:highlight w:val="yellow"/>
          <w:lang w:eastAsia="zh-CN"/>
        </w:rPr>
        <w:t xml:space="preserve">sporządzone </w:t>
      </w:r>
      <w:r w:rsidRPr="00DD1D95">
        <w:rPr>
          <w:rFonts w:ascii="Times New Roman" w:hAnsi="Times New Roman"/>
          <w:b/>
          <w:sz w:val="20"/>
          <w:szCs w:val="20"/>
          <w:highlight w:val="yellow"/>
          <w:lang w:eastAsia="zh-CN"/>
        </w:rPr>
        <w:t>z zachowaniem postaci elektronicznej i podpisana kwalifikowanym podpisem elektronicznym, podpisem zaufanym lub elektronicznym podpisem osobistym</w:t>
      </w:r>
      <w:r w:rsidRPr="00DD1D95">
        <w:rPr>
          <w:rFonts w:ascii="Times New Roman" w:hAnsi="Times New Roman"/>
          <w:sz w:val="20"/>
          <w:szCs w:val="20"/>
          <w:highlight w:val="yellow"/>
          <w:lang w:eastAsia="zh-CN"/>
        </w:rPr>
        <w:t>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1C6CB0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A7A94D" w14:textId="77777777" w:rsidR="00152647" w:rsidRDefault="00152647" w:rsidP="0038231F">
      <w:pPr>
        <w:spacing w:after="0" w:line="240" w:lineRule="auto"/>
      </w:pPr>
      <w:r>
        <w:separator/>
      </w:r>
    </w:p>
  </w:endnote>
  <w:endnote w:type="continuationSeparator" w:id="0">
    <w:p w14:paraId="6A633E78" w14:textId="77777777" w:rsidR="00152647" w:rsidRDefault="001526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CCA3D" w14:textId="77777777" w:rsidR="00152647" w:rsidRDefault="00152647" w:rsidP="0038231F">
      <w:pPr>
        <w:spacing w:after="0" w:line="240" w:lineRule="auto"/>
      </w:pPr>
      <w:r>
        <w:separator/>
      </w:r>
    </w:p>
  </w:footnote>
  <w:footnote w:type="continuationSeparator" w:id="0">
    <w:p w14:paraId="079EBBF7" w14:textId="77777777" w:rsidR="00152647" w:rsidRDefault="00152647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26A9"/>
    <w:rsid w:val="000D6F17"/>
    <w:rsid w:val="000D73C4"/>
    <w:rsid w:val="000E4D37"/>
    <w:rsid w:val="000F48C4"/>
    <w:rsid w:val="0010571F"/>
    <w:rsid w:val="00140F86"/>
    <w:rsid w:val="00152647"/>
    <w:rsid w:val="00155748"/>
    <w:rsid w:val="00161205"/>
    <w:rsid w:val="00166118"/>
    <w:rsid w:val="00182727"/>
    <w:rsid w:val="001902D2"/>
    <w:rsid w:val="001C6945"/>
    <w:rsid w:val="001C6CB0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49F2"/>
    <w:rsid w:val="00333209"/>
    <w:rsid w:val="00337073"/>
    <w:rsid w:val="00350CD9"/>
    <w:rsid w:val="00351F8A"/>
    <w:rsid w:val="00364235"/>
    <w:rsid w:val="0038231F"/>
    <w:rsid w:val="003A01B0"/>
    <w:rsid w:val="003A7C43"/>
    <w:rsid w:val="003B2070"/>
    <w:rsid w:val="003B214C"/>
    <w:rsid w:val="003B7238"/>
    <w:rsid w:val="003C3B64"/>
    <w:rsid w:val="003E4840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6D4B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CE5B68"/>
    <w:rsid w:val="00D072BE"/>
    <w:rsid w:val="00D101C7"/>
    <w:rsid w:val="00D23F3D"/>
    <w:rsid w:val="00D34D9A"/>
    <w:rsid w:val="00D409DE"/>
    <w:rsid w:val="00D42C9B"/>
    <w:rsid w:val="00D531D5"/>
    <w:rsid w:val="00D7532C"/>
    <w:rsid w:val="00D84517"/>
    <w:rsid w:val="00DA6EC7"/>
    <w:rsid w:val="00DD146A"/>
    <w:rsid w:val="00DD1D95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B5841"/>
    <w:rsid w:val="00FC0317"/>
    <w:rsid w:val="00FC76C1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1C75A-477E-4EF3-A349-A1DB09F28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2</cp:revision>
  <cp:lastPrinted>2021-08-30T09:19:00Z</cp:lastPrinted>
  <dcterms:created xsi:type="dcterms:W3CDTF">2021-09-03T11:13:00Z</dcterms:created>
  <dcterms:modified xsi:type="dcterms:W3CDTF">2021-09-03T11:13:00Z</dcterms:modified>
</cp:coreProperties>
</file>