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93114" w:rsidP="006A5DF1">
      <w:pPr>
        <w:spacing w:after="240"/>
        <w:jc w:val="right"/>
        <w:rPr>
          <w:sz w:val="22"/>
          <w:szCs w:val="22"/>
        </w:rPr>
      </w:pPr>
      <w:r w:rsidRPr="0099311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124C4">
        <w:rPr>
          <w:sz w:val="22"/>
          <w:szCs w:val="22"/>
        </w:rPr>
        <w:t>15.11.2021 r.</w:t>
      </w:r>
    </w:p>
    <w:p w:rsidR="00993114" w:rsidRPr="00993114" w:rsidRDefault="00993114" w:rsidP="006A5DF1">
      <w:pPr>
        <w:rPr>
          <w:b/>
          <w:bCs/>
          <w:sz w:val="22"/>
          <w:szCs w:val="22"/>
        </w:rPr>
      </w:pPr>
      <w:r w:rsidRPr="00993114">
        <w:rPr>
          <w:b/>
          <w:bCs/>
          <w:sz w:val="22"/>
          <w:szCs w:val="22"/>
        </w:rPr>
        <w:t>Szpital Miejski Specjalistyczny</w:t>
      </w:r>
    </w:p>
    <w:p w:rsidR="00993114" w:rsidRPr="00993114" w:rsidRDefault="00993114" w:rsidP="006A5DF1">
      <w:pPr>
        <w:rPr>
          <w:b/>
          <w:bCs/>
          <w:sz w:val="22"/>
          <w:szCs w:val="22"/>
        </w:rPr>
      </w:pPr>
      <w:r w:rsidRPr="00993114">
        <w:rPr>
          <w:b/>
          <w:bCs/>
          <w:sz w:val="22"/>
          <w:szCs w:val="22"/>
        </w:rPr>
        <w:t>im. Gabriela Narutowicza w Krakowie</w:t>
      </w:r>
    </w:p>
    <w:p w:rsidR="006A5DF1" w:rsidRPr="00BD5546" w:rsidRDefault="00993114" w:rsidP="006A5DF1">
      <w:pPr>
        <w:rPr>
          <w:sz w:val="22"/>
          <w:szCs w:val="22"/>
        </w:rPr>
      </w:pPr>
      <w:r w:rsidRPr="0099311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93114">
        <w:rPr>
          <w:sz w:val="22"/>
          <w:szCs w:val="22"/>
        </w:rPr>
        <w:t>35-37</w:t>
      </w:r>
    </w:p>
    <w:p w:rsidR="006A5DF1" w:rsidRPr="00BD5546" w:rsidRDefault="00993114" w:rsidP="006A5DF1">
      <w:pPr>
        <w:rPr>
          <w:sz w:val="22"/>
          <w:szCs w:val="22"/>
        </w:rPr>
      </w:pPr>
      <w:r w:rsidRPr="0099311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9311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50315">
        <w:rPr>
          <w:bCs/>
          <w:sz w:val="22"/>
          <w:szCs w:val="22"/>
        </w:rPr>
        <w:t xml:space="preserve"> 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50315">
        <w:rPr>
          <w:rFonts w:ascii="Times New Roman" w:hAnsi="Times New Roman"/>
          <w:szCs w:val="28"/>
        </w:rPr>
        <w:t xml:space="preserve"> - 4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3114" w:rsidRPr="0099311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3114" w:rsidRPr="00993114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3114" w:rsidRPr="00993114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5031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93114" w:rsidRPr="00993114">
        <w:rPr>
          <w:sz w:val="22"/>
          <w:szCs w:val="22"/>
        </w:rPr>
        <w:t>(</w:t>
      </w:r>
      <w:proofErr w:type="spellStart"/>
      <w:r w:rsidR="00993114" w:rsidRPr="00993114">
        <w:rPr>
          <w:sz w:val="22"/>
          <w:szCs w:val="22"/>
        </w:rPr>
        <w:t>t.j</w:t>
      </w:r>
      <w:proofErr w:type="spellEnd"/>
      <w:r w:rsidR="00993114" w:rsidRPr="00993114">
        <w:rPr>
          <w:sz w:val="22"/>
          <w:szCs w:val="22"/>
        </w:rPr>
        <w:t>. Dz.U. z 2021</w:t>
      </w:r>
      <w:r w:rsidR="00550315">
        <w:rPr>
          <w:sz w:val="22"/>
          <w:szCs w:val="22"/>
        </w:rPr>
        <w:t xml:space="preserve"> </w:t>
      </w:r>
      <w:r w:rsidR="00993114" w:rsidRPr="00993114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3114" w:rsidRPr="006A5DF1" w:rsidTr="004C686E">
        <w:tc>
          <w:tcPr>
            <w:tcW w:w="9356" w:type="dxa"/>
            <w:shd w:val="clear" w:color="auto" w:fill="auto"/>
          </w:tcPr>
          <w:p w:rsidR="00993114" w:rsidRPr="006A5DF1" w:rsidRDefault="00993114" w:rsidP="004C68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93114">
              <w:rPr>
                <w:b/>
                <w:bCs/>
                <w:sz w:val="22"/>
                <w:szCs w:val="22"/>
              </w:rPr>
              <w:t>4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PAKIET 3 - Pięta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1.</w:t>
            </w:r>
            <w:r w:rsidRPr="00993114">
              <w:rPr>
                <w:sz w:val="22"/>
                <w:szCs w:val="22"/>
              </w:rPr>
              <w:tab/>
              <w:t>Czy Zamawiający w poz. 1 i 2 dopuści możliwość oferowania gwoździ o średnicy 10-12mm? Pozostałe parametry bez zmian.</w:t>
            </w:r>
          </w:p>
          <w:p w:rsidR="00993114" w:rsidRPr="00550315" w:rsidRDefault="00550315" w:rsidP="004C68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0315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550315" w:rsidRPr="00993114" w:rsidRDefault="00550315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2.</w:t>
            </w:r>
            <w:r w:rsidRPr="00993114">
              <w:rPr>
                <w:sz w:val="22"/>
                <w:szCs w:val="22"/>
              </w:rPr>
              <w:tab/>
              <w:t xml:space="preserve">Czy Zamawiający w zapisie pod tabelą asortymentowo-cenową pkt. 3 wyrazi zgodę na zorganizowanie szkolenia w siedzibie Zamawiającego bądź w innym ośrodku szkoleniowym zaproponowanym przez Wykonawcę? </w:t>
            </w:r>
          </w:p>
          <w:p w:rsidR="00550315" w:rsidRPr="00550315" w:rsidRDefault="00550315" w:rsidP="005503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031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  <w:r w:rsidRPr="00550315">
              <w:rPr>
                <w:b/>
                <w:bCs/>
                <w:sz w:val="22"/>
                <w:szCs w:val="22"/>
              </w:rPr>
              <w:t>.</w:t>
            </w:r>
            <w:r w:rsidR="00570C94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Zapytania do w/w postępowania, dot. zapisów wzoru umowy: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1.</w:t>
            </w:r>
            <w:r w:rsidRPr="00993114">
              <w:rPr>
                <w:sz w:val="22"/>
                <w:szCs w:val="22"/>
              </w:rPr>
              <w:tab/>
              <w:t>Czy Zamawiający dookreśli w §4 ust. 2, iż godziny dostawy będą liczone w dni robocze?</w:t>
            </w:r>
          </w:p>
          <w:p w:rsidR="00993114" w:rsidRDefault="00550315" w:rsidP="004C68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 xml:space="preserve">Odpowiedź: </w:t>
            </w:r>
            <w:r w:rsidR="006124C4">
              <w:rPr>
                <w:b/>
                <w:bCs/>
                <w:sz w:val="22"/>
                <w:szCs w:val="22"/>
              </w:rPr>
              <w:t>Nie. Godziny dostawy dotyczą całego tygodnia.</w:t>
            </w:r>
          </w:p>
          <w:p w:rsidR="006124C4" w:rsidRPr="006124C4" w:rsidRDefault="006124C4" w:rsidP="004C68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2.</w:t>
            </w:r>
            <w:r w:rsidRPr="00993114">
              <w:rPr>
                <w:sz w:val="22"/>
                <w:szCs w:val="22"/>
              </w:rPr>
              <w:tab/>
              <w:t>Czy Zamawiający dookreśli w §5 ust. 3, iż wskazywanie daty ważności na opakowaniu dotyczy wyrobów, na które został nałożony taki obowiązek na podstawie obowiązujących przepisów?</w:t>
            </w:r>
          </w:p>
          <w:p w:rsidR="00993114" w:rsidRPr="006124C4" w:rsidRDefault="006124C4" w:rsidP="004C68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6124C4" w:rsidRPr="00993114" w:rsidRDefault="006124C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3.</w:t>
            </w:r>
            <w:r w:rsidRPr="00993114">
              <w:rPr>
                <w:sz w:val="22"/>
                <w:szCs w:val="22"/>
              </w:rPr>
              <w:tab/>
              <w:t>Czy Zmawiający dookreśli w §7 ust. 2, iż reklamacje mogą być zgłaszane w terminie 24 miesięcy od dokonania zakupu?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Obecne postanowienia może doprowadzić do nieuzasadnionego wydłużenia terminu zgłaszania wad w przypadku produktów z określoną wieloletnią ważnością towaru oraz doprowadzić do braku jednoznacznego określenia terminu odpowiedzialności Wykonawcy w przypadku towarów bez określonej daty ważności.</w:t>
            </w:r>
          </w:p>
          <w:p w:rsidR="00570C94" w:rsidRPr="006124C4" w:rsidRDefault="00570C94" w:rsidP="00570C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6124C4" w:rsidRPr="006124C4" w:rsidRDefault="006124C4" w:rsidP="004C68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4.</w:t>
            </w:r>
            <w:r w:rsidRPr="00993114">
              <w:rPr>
                <w:sz w:val="22"/>
                <w:szCs w:val="22"/>
              </w:rPr>
              <w:tab/>
              <w:t>Czy Zamawiający dookreśli w §7 ust. 3, iż termin załatwienia reklamacji będzie liczony od dnia przesłania pisma reklamacyjnego wraz z reklamowanym towarem?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:rsidR="00570C94" w:rsidRPr="006124C4" w:rsidRDefault="00570C94" w:rsidP="00570C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5.</w:t>
            </w:r>
            <w:r w:rsidRPr="00993114">
              <w:rPr>
                <w:sz w:val="22"/>
                <w:szCs w:val="22"/>
              </w:rPr>
              <w:tab/>
              <w:t>Czy Zamawiający doda zapis w §9 ust. 1, że odstąpienie od umowy przez Zamawiającego będzie poprzedzone wezwaniem Wykonawcy do realizowania umowy zgodnie z zawartymi w umowie postanowieniami?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 xml:space="preserve">Obecny zapis umowy może powodować uprzywilejowanie jednej ze stron umowy co może być niezgodne z zasadami </w:t>
            </w:r>
            <w:proofErr w:type="spellStart"/>
            <w:r w:rsidRPr="00993114">
              <w:rPr>
                <w:sz w:val="22"/>
                <w:szCs w:val="22"/>
              </w:rPr>
              <w:t>społeczno</w:t>
            </w:r>
            <w:proofErr w:type="spellEnd"/>
            <w:r w:rsidRPr="00993114">
              <w:rPr>
                <w:sz w:val="22"/>
                <w:szCs w:val="22"/>
              </w:rPr>
              <w:t xml:space="preserve"> - gospodarczym określonymi w kodeksie cywilnym. W związku z powyższym koniecznym jest zmiana zapisu.</w:t>
            </w:r>
          </w:p>
          <w:p w:rsidR="00570C94" w:rsidRPr="006124C4" w:rsidRDefault="00570C94" w:rsidP="00570C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6.</w:t>
            </w:r>
            <w:r w:rsidRPr="00993114">
              <w:rPr>
                <w:sz w:val="22"/>
                <w:szCs w:val="22"/>
              </w:rPr>
              <w:tab/>
              <w:t>Czy Zamawiający dookreśli w §9 ust. 1 lit c i d , iż trzykrotna zwłoka w dostawie uprawniająca do odstąpienia od umowy musi wystąpić w 3 kolejnych po sobie dostawach?</w:t>
            </w:r>
          </w:p>
          <w:p w:rsidR="00570C94" w:rsidRPr="006124C4" w:rsidRDefault="00570C94" w:rsidP="00570C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993114" w:rsidRPr="00993114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93114" w:rsidRPr="006A5DF1" w:rsidRDefault="00993114" w:rsidP="004C68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3114">
              <w:rPr>
                <w:sz w:val="22"/>
                <w:szCs w:val="22"/>
              </w:rPr>
              <w:t>7.</w:t>
            </w:r>
            <w:r w:rsidRPr="00993114">
              <w:rPr>
                <w:sz w:val="22"/>
                <w:szCs w:val="22"/>
              </w:rPr>
              <w:tab/>
              <w:t>Czy Zamawiający dookreśli w umowie użyczenia w §2 ust. 5, iż oznakowanie i następnie usunięcie oznakowania nie będzie powodowało uszkodzenia użyczanego sprzętu i nie będzie wpływało na właściwości oznakowanego sprzętu?</w:t>
            </w:r>
          </w:p>
          <w:p w:rsidR="00570C94" w:rsidRPr="006124C4" w:rsidRDefault="00570C94" w:rsidP="00570C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4C4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646B4A">
              <w:rPr>
                <w:b/>
                <w:bCs/>
                <w:sz w:val="22"/>
                <w:szCs w:val="22"/>
              </w:rPr>
              <w:t>wyraża zgodę</w:t>
            </w:r>
            <w:bookmarkStart w:id="0" w:name="_GoBack"/>
            <w:bookmarkEnd w:id="0"/>
            <w:r w:rsidRPr="006124C4">
              <w:rPr>
                <w:b/>
                <w:bCs/>
                <w:sz w:val="22"/>
                <w:szCs w:val="22"/>
              </w:rPr>
              <w:t>.</w:t>
            </w:r>
          </w:p>
          <w:p w:rsidR="00993114" w:rsidRPr="00993114" w:rsidRDefault="00993114" w:rsidP="004C68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124C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993114" w:rsidP="006124C4">
      <w:pPr>
        <w:spacing w:before="120" w:after="120" w:line="360" w:lineRule="auto"/>
        <w:ind w:left="6663"/>
        <w:rPr>
          <w:sz w:val="22"/>
          <w:szCs w:val="22"/>
        </w:rPr>
      </w:pPr>
      <w:r w:rsidRPr="00993114">
        <w:rPr>
          <w:sz w:val="22"/>
          <w:szCs w:val="22"/>
        </w:rPr>
        <w:t>Maciej</w:t>
      </w:r>
      <w:r w:rsidR="006D4AB3" w:rsidRPr="006A5DF1">
        <w:rPr>
          <w:sz w:val="22"/>
          <w:szCs w:val="22"/>
        </w:rPr>
        <w:t xml:space="preserve"> </w:t>
      </w:r>
      <w:r w:rsidRPr="00993114">
        <w:rPr>
          <w:sz w:val="22"/>
          <w:szCs w:val="22"/>
        </w:rPr>
        <w:t>Wróblewski</w:t>
      </w:r>
    </w:p>
    <w:sectPr w:rsidR="006D4AB3" w:rsidRPr="006A5DF1" w:rsidSect="003C0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DDA" w:rsidRDefault="00C47DDA">
      <w:r>
        <w:separator/>
      </w:r>
    </w:p>
  </w:endnote>
  <w:endnote w:type="continuationSeparator" w:id="0">
    <w:p w:rsidR="00C47DDA" w:rsidRDefault="00C4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46B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DDA" w:rsidRDefault="00C47DDA">
      <w:r>
        <w:separator/>
      </w:r>
    </w:p>
  </w:footnote>
  <w:footnote w:type="continuationSeparator" w:id="0">
    <w:p w:rsidR="00C47DDA" w:rsidRDefault="00C4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14" w:rsidRDefault="00993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14" w:rsidRDefault="009931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14" w:rsidRDefault="009931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DDA"/>
    <w:rsid w:val="00031374"/>
    <w:rsid w:val="000A1097"/>
    <w:rsid w:val="000E2A8F"/>
    <w:rsid w:val="0012774F"/>
    <w:rsid w:val="00144B7A"/>
    <w:rsid w:val="00180C6E"/>
    <w:rsid w:val="0029606A"/>
    <w:rsid w:val="003C0EB2"/>
    <w:rsid w:val="004848F3"/>
    <w:rsid w:val="004A75F2"/>
    <w:rsid w:val="005144A9"/>
    <w:rsid w:val="00520165"/>
    <w:rsid w:val="00550315"/>
    <w:rsid w:val="00570C94"/>
    <w:rsid w:val="005B1B08"/>
    <w:rsid w:val="006124C4"/>
    <w:rsid w:val="00632C3C"/>
    <w:rsid w:val="00646B4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3114"/>
    <w:rsid w:val="00A905AC"/>
    <w:rsid w:val="00BA6584"/>
    <w:rsid w:val="00BE7BFD"/>
    <w:rsid w:val="00C370F2"/>
    <w:rsid w:val="00C44EEC"/>
    <w:rsid w:val="00C47DD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32B04C"/>
  <w15:chartTrackingRefBased/>
  <w15:docId w15:val="{F4A67F75-3128-4238-8050-E26D3292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475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2021-11-15T13:40:00Z</cp:lastPrinted>
  <dcterms:created xsi:type="dcterms:W3CDTF">2021-11-15T09:52:00Z</dcterms:created>
  <dcterms:modified xsi:type="dcterms:W3CDTF">2021-11-15T13:40:00Z</dcterms:modified>
</cp:coreProperties>
</file>