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262AD" w:rsidP="006A5DF1">
      <w:pPr>
        <w:spacing w:after="240"/>
        <w:jc w:val="right"/>
        <w:rPr>
          <w:sz w:val="22"/>
          <w:szCs w:val="22"/>
        </w:rPr>
      </w:pPr>
      <w:r w:rsidRPr="00C262A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262AD">
        <w:rPr>
          <w:sz w:val="22"/>
          <w:szCs w:val="22"/>
        </w:rPr>
        <w:t>2021-11-2</w:t>
      </w:r>
      <w:r w:rsidR="00DE3040">
        <w:rPr>
          <w:sz w:val="22"/>
          <w:szCs w:val="22"/>
        </w:rPr>
        <w:t>3</w:t>
      </w:r>
    </w:p>
    <w:p w:rsidR="00C262AD" w:rsidRPr="00C262AD" w:rsidRDefault="00C262AD" w:rsidP="006A5DF1">
      <w:pPr>
        <w:rPr>
          <w:b/>
          <w:bCs/>
          <w:sz w:val="22"/>
          <w:szCs w:val="22"/>
        </w:rPr>
      </w:pPr>
      <w:r w:rsidRPr="00C262AD">
        <w:rPr>
          <w:b/>
          <w:bCs/>
          <w:sz w:val="22"/>
          <w:szCs w:val="22"/>
        </w:rPr>
        <w:t>Szpital Miejski Specjalistyczny</w:t>
      </w:r>
    </w:p>
    <w:p w:rsidR="00C262AD" w:rsidRPr="00C262AD" w:rsidRDefault="00C262AD" w:rsidP="006A5DF1">
      <w:pPr>
        <w:rPr>
          <w:b/>
          <w:bCs/>
          <w:sz w:val="22"/>
          <w:szCs w:val="22"/>
        </w:rPr>
      </w:pPr>
      <w:r w:rsidRPr="00C262AD">
        <w:rPr>
          <w:b/>
          <w:bCs/>
          <w:sz w:val="22"/>
          <w:szCs w:val="22"/>
        </w:rPr>
        <w:t>im. Gabriela Narutowicza w Krakowie</w:t>
      </w:r>
    </w:p>
    <w:p w:rsidR="006A5DF1" w:rsidRPr="00BD5546" w:rsidRDefault="00C262AD" w:rsidP="006A5DF1">
      <w:pPr>
        <w:rPr>
          <w:sz w:val="22"/>
          <w:szCs w:val="22"/>
        </w:rPr>
      </w:pPr>
      <w:r w:rsidRPr="00C262A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262AD">
        <w:rPr>
          <w:sz w:val="22"/>
          <w:szCs w:val="22"/>
        </w:rPr>
        <w:t>35-37</w:t>
      </w:r>
    </w:p>
    <w:p w:rsidR="006A5DF1" w:rsidRPr="00BD5546" w:rsidRDefault="00C262AD" w:rsidP="006A5DF1">
      <w:pPr>
        <w:rPr>
          <w:sz w:val="22"/>
          <w:szCs w:val="22"/>
        </w:rPr>
      </w:pPr>
      <w:r w:rsidRPr="00C262A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262AD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E3040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E3040">
        <w:rPr>
          <w:rFonts w:ascii="Times New Roman" w:hAnsi="Times New Roman"/>
          <w:szCs w:val="28"/>
        </w:rPr>
        <w:t xml:space="preserve"> - 22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262AD" w:rsidRPr="00C262A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262AD" w:rsidRPr="00C262AD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262AD" w:rsidRPr="00C262AD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DE3040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262AD" w:rsidRPr="00C262AD">
        <w:rPr>
          <w:sz w:val="22"/>
          <w:szCs w:val="22"/>
        </w:rPr>
        <w:t>(</w:t>
      </w:r>
      <w:proofErr w:type="spellStart"/>
      <w:r w:rsidR="00C262AD" w:rsidRPr="00C262AD">
        <w:rPr>
          <w:sz w:val="22"/>
          <w:szCs w:val="22"/>
        </w:rPr>
        <w:t>t.j</w:t>
      </w:r>
      <w:proofErr w:type="spellEnd"/>
      <w:r w:rsidR="00C262AD" w:rsidRPr="00C262AD">
        <w:rPr>
          <w:sz w:val="22"/>
          <w:szCs w:val="22"/>
        </w:rPr>
        <w:t>. Dz.U. z 2021</w:t>
      </w:r>
      <w:r w:rsidR="00DE3040">
        <w:rPr>
          <w:sz w:val="22"/>
          <w:szCs w:val="22"/>
        </w:rPr>
        <w:t xml:space="preserve"> </w:t>
      </w:r>
      <w:r w:rsidR="00C262AD" w:rsidRPr="00C262AD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62AD" w:rsidRPr="006A5DF1" w:rsidTr="0050167D">
        <w:tc>
          <w:tcPr>
            <w:tcW w:w="9356" w:type="dxa"/>
            <w:shd w:val="clear" w:color="auto" w:fill="auto"/>
          </w:tcPr>
          <w:p w:rsidR="00C262AD" w:rsidRPr="006A5DF1" w:rsidRDefault="00C262AD" w:rsidP="005016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262AD">
              <w:rPr>
                <w:b/>
                <w:bCs/>
                <w:sz w:val="22"/>
                <w:szCs w:val="22"/>
              </w:rPr>
              <w:t>22</w:t>
            </w: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>Pytanie 1, dotyczy pakietu 3</w:t>
            </w: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 xml:space="preserve">Prosimy Zamawiającego o wyrażenie zgody na zaoferowanie zamkniętego systemu odsysania 72h, do rurek intubacyjnych o długości 54cm w rozmiarze FR 10, 12, 14, 16 i do rurek </w:t>
            </w:r>
            <w:proofErr w:type="spellStart"/>
            <w:r w:rsidRPr="00C262AD">
              <w:rPr>
                <w:sz w:val="22"/>
                <w:szCs w:val="22"/>
              </w:rPr>
              <w:t>tracheostomijnych</w:t>
            </w:r>
            <w:proofErr w:type="spellEnd"/>
            <w:r w:rsidRPr="00C262AD">
              <w:rPr>
                <w:sz w:val="22"/>
                <w:szCs w:val="22"/>
              </w:rPr>
              <w:t xml:space="preserve"> o długości 30,5cm w rozmiarze FR 10, 12, 14, 16. Cewnik składający się z ergonomicznej zastawki do odsysania umożliwiający precyzyjną kontrolę siły ssania wraz z pewnym zatrzaskowym systemem blokowania, z mocnym transparentnym rękawem, z markerami długości ułatwiającymi prawidłowe umieszczenie cewnika, z linią do płukania zakończoną kapturkiem zintegrowanym z portem zapobiegającym utraty kapturka, z obrotową zastawką separującą izolującą cewnik do płukania, z zamknięciem 45 stopni zapobiegającym przesuwaniu cewnika. W zestawie widełki do odłączenia systemu, ograniczające dyskomfort pacjenta, naklejki oraz martwa przestrzeń. Zestaw sterylny, jednorazowy. Na każdym zestawie nadruk nr serii i daty ważności, nazwa i opis w języku polskim.</w:t>
            </w:r>
          </w:p>
          <w:p w:rsidR="00C262AD" w:rsidRPr="00DE3040" w:rsidRDefault="00DE3040" w:rsidP="0050167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E3040">
              <w:rPr>
                <w:b/>
                <w:bCs/>
                <w:sz w:val="22"/>
                <w:szCs w:val="22"/>
              </w:rPr>
              <w:t>Odpowiedź: Zgodnie z opisem przedmiotu zamówienia.</w:t>
            </w:r>
          </w:p>
          <w:p w:rsidR="00DE3040" w:rsidRPr="00C262AD" w:rsidRDefault="00DE3040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>Pytanie 2, dotyczy pakietu 6</w:t>
            </w: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 xml:space="preserve">Prosimy Zamawiającego o wyrażenie zgody na zaoferowanie maski tlenowej dla dorosłych z drenem o dł. 2,1m, wykonanej z miękkiego, plastycznego, przeziernego polipropylenu, całkowicie pozbawionego PCV (nie zawiera </w:t>
            </w:r>
            <w:proofErr w:type="spellStart"/>
            <w:r w:rsidRPr="00C262AD">
              <w:rPr>
                <w:sz w:val="22"/>
                <w:szCs w:val="22"/>
              </w:rPr>
              <w:t>ftalanów</w:t>
            </w:r>
            <w:proofErr w:type="spellEnd"/>
            <w:r w:rsidRPr="00C262AD">
              <w:rPr>
                <w:sz w:val="22"/>
                <w:szCs w:val="22"/>
              </w:rPr>
              <w:t>), posiadającej elastomerowy, bezciśnieniowy, termoplastyczny mankiet uszczelniający z podwójnym podbródkiem, ściśle obejmujący twarz łącznie z brodą, w rozmiarze uniwersalnym, z sześcioma podłużnymi otworami bocznymi, z mocowaniem za pomocą gumki z możliwością regulacji. W części nosowej wyprofilowany zachyłek nosowy, pozbawiona blaszki (możliwość stosowania w środowisku MRI). W zestawie odłączalny, przezroczysty wielokanalikowy dren tlenowy o przekroju gwiazdkowym (niezałamujący się) i  standardowej końcówce pasującej do każdego źródła tlenu. Produkt mikrobiologicznie czysty.</w:t>
            </w:r>
          </w:p>
          <w:p w:rsidR="00DE3040" w:rsidRPr="00DE3040" w:rsidRDefault="00DE3040" w:rsidP="00DE30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E3040">
              <w:rPr>
                <w:b/>
                <w:bCs/>
                <w:sz w:val="22"/>
                <w:szCs w:val="22"/>
              </w:rPr>
              <w:t>Odpowiedź: Zgodnie z opisem przedmiotu zamówienia.</w:t>
            </w: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>Pytanie 3, dotyczy pakietu 11</w:t>
            </w: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 xml:space="preserve">Prosimy Zamawiającego o dopuszczenie układu oddechowego do respiratora </w:t>
            </w:r>
            <w:proofErr w:type="spellStart"/>
            <w:r w:rsidRPr="00C262AD">
              <w:rPr>
                <w:sz w:val="22"/>
                <w:szCs w:val="22"/>
              </w:rPr>
              <w:t>Trilogy</w:t>
            </w:r>
            <w:proofErr w:type="spellEnd"/>
            <w:r w:rsidRPr="00C262AD">
              <w:rPr>
                <w:sz w:val="22"/>
                <w:szCs w:val="22"/>
              </w:rPr>
              <w:t xml:space="preserve"> o długości 1,8 m, mikrobiologicznie czystego. Pozostałe warunki jak w SWZ.</w:t>
            </w:r>
          </w:p>
          <w:p w:rsidR="00DE3040" w:rsidRPr="00DE3040" w:rsidRDefault="00DE3040" w:rsidP="00DE30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E3040">
              <w:rPr>
                <w:b/>
                <w:bCs/>
                <w:sz w:val="22"/>
                <w:szCs w:val="22"/>
              </w:rPr>
              <w:t>Odpowiedź: Zgodnie z opisem przedmiotu zamówienia.</w:t>
            </w: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>Pytanie 4, dotyczy załącznika nr 4 wzór umowy</w:t>
            </w: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 xml:space="preserve">Prosimy Zamawiającego o zmianę zapisów §13 ust. 1 </w:t>
            </w:r>
            <w:proofErr w:type="spellStart"/>
            <w:r w:rsidRPr="00C262AD">
              <w:rPr>
                <w:sz w:val="22"/>
                <w:szCs w:val="22"/>
              </w:rPr>
              <w:t>ppkt</w:t>
            </w:r>
            <w:proofErr w:type="spellEnd"/>
            <w:r w:rsidRPr="00C262AD">
              <w:rPr>
                <w:sz w:val="22"/>
                <w:szCs w:val="22"/>
              </w:rPr>
              <w:t xml:space="preserve">. a tak, aby otrzymał następujące brzmienie: </w:t>
            </w: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 xml:space="preserve">Wykonawca zobowiązuje się do zapłaty Zamawiającemu następujących kar umownych w przypadku: </w:t>
            </w:r>
          </w:p>
          <w:p w:rsidR="00C262AD" w:rsidRPr="00C262AD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>a)</w:t>
            </w:r>
            <w:r w:rsidRPr="00C262AD">
              <w:rPr>
                <w:sz w:val="22"/>
                <w:szCs w:val="22"/>
              </w:rPr>
              <w:tab/>
              <w:t xml:space="preserve">zwłoki w realizacji dostawy towaru,  w terminach określonych w niniejszej umowie - kwoty </w:t>
            </w:r>
          </w:p>
          <w:p w:rsidR="00C262AD" w:rsidRPr="006A5DF1" w:rsidRDefault="00C262AD" w:rsidP="005016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262AD">
              <w:rPr>
                <w:sz w:val="22"/>
                <w:szCs w:val="22"/>
              </w:rPr>
              <w:t>w wysokości 0,5% wartości brutto niedostarczonej części zamówienia za każdy dzień zwłoki w jego dostarczeniu,</w:t>
            </w:r>
          </w:p>
          <w:p w:rsidR="00C262AD" w:rsidRPr="00C262AD" w:rsidRDefault="00DE3040" w:rsidP="005016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DE304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C262AD" w:rsidP="00DE3040">
      <w:pPr>
        <w:spacing w:before="120" w:after="120" w:line="360" w:lineRule="auto"/>
        <w:ind w:left="7088"/>
        <w:rPr>
          <w:sz w:val="22"/>
          <w:szCs w:val="22"/>
        </w:rPr>
      </w:pPr>
      <w:bookmarkStart w:id="0" w:name="_GoBack"/>
      <w:bookmarkEnd w:id="0"/>
      <w:r w:rsidRPr="00C262AD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C262AD">
        <w:rPr>
          <w:sz w:val="22"/>
          <w:szCs w:val="22"/>
        </w:rPr>
        <w:t>Deńca</w:t>
      </w:r>
      <w:proofErr w:type="spellEnd"/>
    </w:p>
    <w:sectPr w:rsidR="006D4AB3" w:rsidRPr="006A5DF1" w:rsidSect="00DE30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31A1" w:rsidRDefault="001931A1">
      <w:r>
        <w:separator/>
      </w:r>
    </w:p>
  </w:endnote>
  <w:endnote w:type="continuationSeparator" w:id="0">
    <w:p w:rsidR="001931A1" w:rsidRDefault="0019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31A1" w:rsidRDefault="001931A1">
      <w:r>
        <w:separator/>
      </w:r>
    </w:p>
  </w:footnote>
  <w:footnote w:type="continuationSeparator" w:id="0">
    <w:p w:rsidR="001931A1" w:rsidRDefault="00193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2AD" w:rsidRDefault="00C26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2AD" w:rsidRDefault="00C262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2AD" w:rsidRDefault="00C262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31A1"/>
    <w:rsid w:val="00031374"/>
    <w:rsid w:val="000A1097"/>
    <w:rsid w:val="000E2A8F"/>
    <w:rsid w:val="0012774F"/>
    <w:rsid w:val="00144B7A"/>
    <w:rsid w:val="00180C6E"/>
    <w:rsid w:val="001931A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262AD"/>
    <w:rsid w:val="00C370F2"/>
    <w:rsid w:val="00C44EEC"/>
    <w:rsid w:val="00D22FFA"/>
    <w:rsid w:val="00D8461B"/>
    <w:rsid w:val="00D9049C"/>
    <w:rsid w:val="00D915F2"/>
    <w:rsid w:val="00DE3040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CA6EA2"/>
  <w15:chartTrackingRefBased/>
  <w15:docId w15:val="{A07ADB82-8DD8-459F-83C4-43D037EC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439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2021-11-22T13:46:00Z</dcterms:created>
  <dcterms:modified xsi:type="dcterms:W3CDTF">2021-11-22T13:46:00Z</dcterms:modified>
</cp:coreProperties>
</file>