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65F5" w:rsidRDefault="00DA5C6A" w:rsidP="00D665F5">
      <w:pPr>
        <w:spacing w:after="240"/>
        <w:jc w:val="right"/>
        <w:rPr>
          <w:sz w:val="22"/>
          <w:szCs w:val="22"/>
        </w:rPr>
      </w:pPr>
      <w:r w:rsidRPr="00DA5C6A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DA5C6A">
        <w:rPr>
          <w:sz w:val="22"/>
          <w:szCs w:val="22"/>
        </w:rPr>
        <w:t>2022-11-14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DA5C6A" w:rsidRPr="00DA5C6A" w:rsidRDefault="00DA5C6A" w:rsidP="00577BC6">
      <w:pPr>
        <w:spacing w:after="40"/>
        <w:rPr>
          <w:b/>
          <w:bCs/>
          <w:sz w:val="22"/>
          <w:szCs w:val="22"/>
        </w:rPr>
      </w:pPr>
      <w:r w:rsidRPr="00DA5C6A">
        <w:rPr>
          <w:b/>
          <w:bCs/>
          <w:sz w:val="22"/>
          <w:szCs w:val="22"/>
        </w:rPr>
        <w:t>Akademia Górniczo - Hutnicza</w:t>
      </w:r>
    </w:p>
    <w:p w:rsidR="00DA5C6A" w:rsidRPr="00DA5C6A" w:rsidRDefault="00DA5C6A" w:rsidP="00577BC6">
      <w:pPr>
        <w:spacing w:after="40"/>
        <w:rPr>
          <w:b/>
          <w:bCs/>
          <w:sz w:val="22"/>
          <w:szCs w:val="22"/>
        </w:rPr>
      </w:pPr>
      <w:r w:rsidRPr="00DA5C6A">
        <w:rPr>
          <w:b/>
          <w:bCs/>
          <w:sz w:val="22"/>
          <w:szCs w:val="22"/>
        </w:rPr>
        <w:t>im. Stanisława Staszica w Krakowie</w:t>
      </w:r>
    </w:p>
    <w:p w:rsidR="00D665F5" w:rsidRPr="00D91931" w:rsidRDefault="00DA5C6A" w:rsidP="00577BC6">
      <w:pPr>
        <w:spacing w:after="40"/>
        <w:rPr>
          <w:b/>
          <w:bCs/>
          <w:sz w:val="22"/>
          <w:szCs w:val="22"/>
        </w:rPr>
      </w:pPr>
      <w:r w:rsidRPr="00DA5C6A">
        <w:rPr>
          <w:b/>
          <w:bCs/>
          <w:sz w:val="22"/>
          <w:szCs w:val="22"/>
        </w:rPr>
        <w:t>Dział Zamówień Publicznych</w:t>
      </w:r>
    </w:p>
    <w:p w:rsidR="00D665F5" w:rsidRPr="00BD5546" w:rsidRDefault="00DA5C6A" w:rsidP="00D665F5">
      <w:pPr>
        <w:rPr>
          <w:sz w:val="22"/>
          <w:szCs w:val="22"/>
        </w:rPr>
      </w:pPr>
      <w:r w:rsidRPr="00DA5C6A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DA5C6A">
        <w:rPr>
          <w:sz w:val="22"/>
          <w:szCs w:val="22"/>
        </w:rPr>
        <w:t>30</w:t>
      </w:r>
    </w:p>
    <w:p w:rsidR="00D665F5" w:rsidRPr="00BD5546" w:rsidRDefault="00DA5C6A" w:rsidP="00D665F5">
      <w:pPr>
        <w:rPr>
          <w:sz w:val="22"/>
          <w:szCs w:val="22"/>
        </w:rPr>
      </w:pPr>
      <w:r w:rsidRPr="00DA5C6A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DA5C6A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A5C6A" w:rsidRPr="00DA5C6A">
        <w:rPr>
          <w:b/>
          <w:sz w:val="22"/>
          <w:szCs w:val="22"/>
        </w:rPr>
        <w:t>KC-zp.272-653/22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DA5C6A" w:rsidRPr="00DA5C6A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DA5C6A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DA5C6A">
        <w:rPr>
          <w:b/>
          <w:sz w:val="22"/>
          <w:szCs w:val="22"/>
        </w:rPr>
        <w:t>Dostawa detektora oraz holdera dla próbek nieprzewodzących dla WIMiC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DA5C6A" w:rsidRPr="00DA5C6A">
        <w:rPr>
          <w:sz w:val="22"/>
          <w:szCs w:val="22"/>
        </w:rPr>
        <w:t>14/11/2022</w:t>
      </w:r>
      <w:r w:rsidR="00FF4AB1" w:rsidRPr="00577BC6">
        <w:rPr>
          <w:sz w:val="22"/>
          <w:szCs w:val="22"/>
        </w:rPr>
        <w:t xml:space="preserve"> o godz. </w:t>
      </w:r>
      <w:r w:rsidR="00DA5C6A" w:rsidRPr="00DA5C6A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DA5C6A" w:rsidRPr="00493F8C" w:rsidTr="00A42287">
        <w:tc>
          <w:tcPr>
            <w:tcW w:w="993" w:type="dxa"/>
            <w:shd w:val="clear" w:color="auto" w:fill="auto"/>
            <w:vAlign w:val="center"/>
          </w:tcPr>
          <w:p w:rsidR="00DA5C6A" w:rsidRPr="00490DC0" w:rsidRDefault="00DA5C6A" w:rsidP="00A42287">
            <w:pPr>
              <w:spacing w:before="120" w:after="120"/>
              <w:jc w:val="center"/>
            </w:pPr>
            <w:r w:rsidRPr="00DA5C6A">
              <w:t>1</w:t>
            </w:r>
          </w:p>
        </w:tc>
        <w:tc>
          <w:tcPr>
            <w:tcW w:w="5244" w:type="dxa"/>
            <w:shd w:val="clear" w:color="auto" w:fill="auto"/>
          </w:tcPr>
          <w:p w:rsidR="00DA5C6A" w:rsidRPr="00490DC0" w:rsidRDefault="00DA5C6A" w:rsidP="00A42287">
            <w:pPr>
              <w:spacing w:before="40"/>
            </w:pPr>
            <w:r w:rsidRPr="00DA5C6A">
              <w:t>PIK Instruments Spółka z ograniczoną odpowiedzialnością</w:t>
            </w:r>
          </w:p>
          <w:p w:rsidR="00DA5C6A" w:rsidRPr="00490DC0" w:rsidRDefault="00DA5C6A" w:rsidP="00A42287">
            <w:r w:rsidRPr="00DA5C6A">
              <w:t>ul. Okulickiego</w:t>
            </w:r>
            <w:r w:rsidRPr="00490DC0">
              <w:t xml:space="preserve"> </w:t>
            </w:r>
            <w:r w:rsidRPr="00DA5C6A">
              <w:t>5F</w:t>
            </w:r>
            <w:r w:rsidRPr="00490DC0">
              <w:t xml:space="preserve"> </w:t>
            </w:r>
          </w:p>
          <w:p w:rsidR="00DA5C6A" w:rsidRPr="00490DC0" w:rsidRDefault="00DA5C6A" w:rsidP="00A42287">
            <w:pPr>
              <w:spacing w:after="40"/>
              <w:jc w:val="both"/>
            </w:pPr>
            <w:r w:rsidRPr="00DA5C6A">
              <w:t>05-500</w:t>
            </w:r>
            <w:r w:rsidRPr="00490DC0">
              <w:t xml:space="preserve"> </w:t>
            </w:r>
            <w:r w:rsidRPr="00DA5C6A">
              <w:t>Piaseczno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A5C6A" w:rsidRPr="00490DC0" w:rsidRDefault="00DA5C6A" w:rsidP="00A42287">
            <w:pPr>
              <w:spacing w:before="120" w:after="120"/>
              <w:jc w:val="both"/>
            </w:pPr>
            <w:r w:rsidRPr="00DA5C6A">
              <w:t>43 173.00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7A7FDF" w:rsidRDefault="007A7FDF">
      <w:r>
        <w:separator/>
      </w:r>
    </w:p>
  </w:endnote>
  <w:endnote w:type="continuationSeparator" w:id="0">
    <w:p w:rsidR="007A7FDF" w:rsidRDefault="007A7F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7A7FDF" w:rsidRDefault="007A7FDF">
      <w:r>
        <w:separator/>
      </w:r>
    </w:p>
  </w:footnote>
  <w:footnote w:type="continuationSeparator" w:id="0">
    <w:p w:rsidR="007A7FDF" w:rsidRDefault="007A7F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A5C6A" w:rsidRDefault="00DA5C6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A5C6A" w:rsidRDefault="00DA5C6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A5C6A" w:rsidRDefault="00DA5C6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A7FDF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7A7FDF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DA5C6A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EA2D2D66-A949-4CAE-A0D0-713A6768E3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128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dcterms:created xsi:type="dcterms:W3CDTF">2022-11-14T11:10:00Z</dcterms:created>
  <dcterms:modified xsi:type="dcterms:W3CDTF">2022-11-14T11:10:00Z</dcterms:modified>
</cp:coreProperties>
</file>