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0F6F" w:rsidRPr="00FF0F6F" w:rsidRDefault="00FF0F6F" w:rsidP="00FF0F6F">
      <w:pPr>
        <w:keepNext/>
        <w:jc w:val="right"/>
        <w:outlineLvl w:val="0"/>
        <w:rPr>
          <w:b/>
          <w:sz w:val="22"/>
          <w:szCs w:val="22"/>
          <w:lang w:eastAsia="x-none"/>
        </w:rPr>
      </w:pPr>
      <w:r w:rsidRPr="00FF0F6F">
        <w:rPr>
          <w:b/>
          <w:sz w:val="22"/>
          <w:szCs w:val="22"/>
          <w:lang w:val="x-none" w:eastAsia="x-none"/>
        </w:rPr>
        <w:t xml:space="preserve">Załącznik nr </w:t>
      </w:r>
      <w:r w:rsidRPr="00FF0F6F">
        <w:rPr>
          <w:b/>
          <w:sz w:val="22"/>
          <w:szCs w:val="22"/>
          <w:lang w:eastAsia="x-none"/>
        </w:rPr>
        <w:t>3</w:t>
      </w:r>
    </w:p>
    <w:p w:rsidR="00FF0F6F" w:rsidRPr="00FF0F6F" w:rsidRDefault="00FF0F6F" w:rsidP="00FF0F6F">
      <w:pPr>
        <w:keepNext/>
        <w:outlineLvl w:val="0"/>
        <w:rPr>
          <w:b/>
          <w:sz w:val="22"/>
          <w:szCs w:val="22"/>
          <w:lang w:val="x-none" w:eastAsia="x-none"/>
        </w:rPr>
      </w:pPr>
    </w:p>
    <w:p w:rsidR="00FF0F6F" w:rsidRPr="00FF0F6F" w:rsidRDefault="00FF0F6F" w:rsidP="00FF0F6F">
      <w:pPr>
        <w:keepNext/>
        <w:jc w:val="center"/>
        <w:outlineLvl w:val="0"/>
        <w:rPr>
          <w:b/>
          <w:sz w:val="22"/>
          <w:szCs w:val="22"/>
          <w:lang w:val="x-none" w:eastAsia="x-none"/>
        </w:rPr>
      </w:pPr>
      <w:r w:rsidRPr="00FF0F6F">
        <w:rPr>
          <w:b/>
          <w:sz w:val="22"/>
          <w:szCs w:val="22"/>
          <w:lang w:val="x-none" w:eastAsia="x-none"/>
        </w:rPr>
        <w:t>WZÓR UMOWY O ŚWIADCZENIE USŁUG</w:t>
      </w:r>
    </w:p>
    <w:p w:rsidR="00FF0F6F" w:rsidRPr="00FF0F6F" w:rsidRDefault="00FF0F6F" w:rsidP="00FF0F6F">
      <w:pPr>
        <w:jc w:val="center"/>
        <w:rPr>
          <w:b/>
          <w:i/>
          <w:sz w:val="22"/>
          <w:szCs w:val="22"/>
        </w:rPr>
      </w:pPr>
      <w:r w:rsidRPr="00FF0F6F">
        <w:rPr>
          <w:b/>
          <w:i/>
          <w:sz w:val="22"/>
          <w:szCs w:val="22"/>
        </w:rPr>
        <w:t xml:space="preserve">Ostateczna treść umowy może ulec zmianie w zakresie nie zmieniającym istotnych postanowień wzoru umowy i SWZ. </w:t>
      </w:r>
    </w:p>
    <w:p w:rsidR="00FF0F6F" w:rsidRPr="00FF0F6F" w:rsidRDefault="00FF0F6F" w:rsidP="00FF0F6F">
      <w:pPr>
        <w:jc w:val="both"/>
        <w:rPr>
          <w:sz w:val="22"/>
          <w:szCs w:val="22"/>
          <w:lang w:eastAsia="x-none"/>
        </w:rPr>
      </w:pPr>
      <w:r w:rsidRPr="00FF0F6F">
        <w:rPr>
          <w:sz w:val="22"/>
          <w:szCs w:val="22"/>
          <w:lang w:val="x-none" w:eastAsia="x-none"/>
        </w:rPr>
        <w:t xml:space="preserve">Zawarta w Krakowie w wyniku przeprowadzonego postępowania o zamówienie publiczne w trybie </w:t>
      </w:r>
      <w:r w:rsidRPr="00FF0F6F">
        <w:rPr>
          <w:sz w:val="22"/>
          <w:szCs w:val="22"/>
          <w:lang w:eastAsia="x-none"/>
        </w:rPr>
        <w:t>podstawowym bez negocjacji</w:t>
      </w:r>
    </w:p>
    <w:p w:rsidR="00FF0F6F" w:rsidRPr="00FF0F6F" w:rsidRDefault="00FF0F6F" w:rsidP="00FF0F6F">
      <w:pPr>
        <w:jc w:val="both"/>
        <w:rPr>
          <w:sz w:val="22"/>
          <w:szCs w:val="22"/>
        </w:rPr>
      </w:pPr>
      <w:r w:rsidRPr="00FF0F6F">
        <w:rPr>
          <w:sz w:val="22"/>
          <w:szCs w:val="22"/>
        </w:rPr>
        <w:t>pomiędzy:</w:t>
      </w:r>
    </w:p>
    <w:p w:rsidR="00FF0F6F" w:rsidRPr="00FF0F6F" w:rsidRDefault="00FF0F6F" w:rsidP="00FF0F6F">
      <w:pPr>
        <w:ind w:right="-47"/>
        <w:jc w:val="both"/>
        <w:rPr>
          <w:b/>
          <w:sz w:val="22"/>
          <w:szCs w:val="22"/>
          <w:lang w:val="x-none" w:eastAsia="x-none"/>
        </w:rPr>
      </w:pPr>
      <w:r w:rsidRPr="00FF0F6F">
        <w:rPr>
          <w:b/>
          <w:sz w:val="22"/>
          <w:szCs w:val="22"/>
          <w:lang w:val="x-none" w:eastAsia="x-none"/>
        </w:rPr>
        <w:t>Akademia Górniczo – Hutnicza</w:t>
      </w:r>
      <w:r w:rsidRPr="00FF0F6F">
        <w:rPr>
          <w:b/>
          <w:sz w:val="22"/>
          <w:szCs w:val="22"/>
          <w:lang w:eastAsia="x-none"/>
        </w:rPr>
        <w:t xml:space="preserve"> </w:t>
      </w:r>
      <w:r w:rsidRPr="00FF0F6F">
        <w:rPr>
          <w:b/>
          <w:sz w:val="22"/>
          <w:szCs w:val="22"/>
          <w:lang w:val="x-none" w:eastAsia="x-none"/>
        </w:rPr>
        <w:t>im. Stanisława Staszica w Krakowie</w:t>
      </w:r>
      <w:r w:rsidRPr="00FF0F6F">
        <w:rPr>
          <w:b/>
          <w:sz w:val="22"/>
          <w:szCs w:val="22"/>
          <w:lang w:eastAsia="x-none"/>
        </w:rPr>
        <w:t xml:space="preserve">, </w:t>
      </w:r>
      <w:r w:rsidRPr="00FF0F6F">
        <w:rPr>
          <w:b/>
          <w:sz w:val="22"/>
          <w:szCs w:val="22"/>
          <w:lang w:val="x-none" w:eastAsia="x-none"/>
        </w:rPr>
        <w:t xml:space="preserve">Al. Mickiewicza 30 </w:t>
      </w:r>
    </w:p>
    <w:p w:rsidR="00FF0F6F" w:rsidRPr="00FF0F6F" w:rsidRDefault="00FF0F6F" w:rsidP="00FF0F6F">
      <w:pPr>
        <w:ind w:right="-47"/>
        <w:jc w:val="both"/>
        <w:rPr>
          <w:sz w:val="22"/>
          <w:szCs w:val="22"/>
          <w:lang w:eastAsia="x-none"/>
        </w:rPr>
      </w:pPr>
      <w:r w:rsidRPr="00FF0F6F">
        <w:rPr>
          <w:sz w:val="22"/>
          <w:szCs w:val="22"/>
          <w:lang w:val="x-none" w:eastAsia="x-none"/>
        </w:rPr>
        <w:t>Wydział /Instytut, inna jednostka</w:t>
      </w:r>
      <w:r w:rsidRPr="00FF0F6F">
        <w:rPr>
          <w:sz w:val="22"/>
          <w:szCs w:val="22"/>
          <w:lang w:eastAsia="x-none"/>
        </w:rPr>
        <w:t xml:space="preserve">: </w:t>
      </w:r>
    </w:p>
    <w:p w:rsidR="00FF0F6F" w:rsidRPr="00FF0F6F" w:rsidRDefault="00FF0F6F" w:rsidP="00FF0F6F">
      <w:pPr>
        <w:ind w:right="-47"/>
        <w:jc w:val="both"/>
        <w:rPr>
          <w:sz w:val="22"/>
          <w:szCs w:val="22"/>
          <w:lang w:val="x-none" w:eastAsia="x-none"/>
        </w:rPr>
      </w:pPr>
      <w:r w:rsidRPr="00FF0F6F">
        <w:rPr>
          <w:sz w:val="22"/>
          <w:szCs w:val="22"/>
          <w:lang w:val="x-none" w:eastAsia="x-none"/>
        </w:rPr>
        <w:t>reprezentowana przez:</w:t>
      </w:r>
    </w:p>
    <w:p w:rsidR="00FF0F6F" w:rsidRPr="00FF0F6F" w:rsidRDefault="00FF0F6F" w:rsidP="00FF0F6F">
      <w:pPr>
        <w:ind w:right="-47"/>
        <w:jc w:val="both"/>
        <w:rPr>
          <w:sz w:val="22"/>
          <w:szCs w:val="22"/>
          <w:lang w:val="x-none" w:eastAsia="x-none"/>
        </w:rPr>
      </w:pPr>
      <w:r w:rsidRPr="00FF0F6F">
        <w:rPr>
          <w:sz w:val="22"/>
          <w:szCs w:val="22"/>
          <w:lang w:val="x-none" w:eastAsia="x-none"/>
        </w:rPr>
        <w:t>1.Dziekana Wydziału /Kierownika Jednostki</w:t>
      </w:r>
    </w:p>
    <w:p w:rsidR="00FF0F6F" w:rsidRPr="00FF0F6F" w:rsidRDefault="00FF0F6F" w:rsidP="00FF0F6F">
      <w:pPr>
        <w:jc w:val="both"/>
        <w:rPr>
          <w:sz w:val="22"/>
          <w:szCs w:val="22"/>
        </w:rPr>
      </w:pPr>
      <w:r w:rsidRPr="00FF0F6F">
        <w:rPr>
          <w:sz w:val="22"/>
          <w:szCs w:val="22"/>
        </w:rPr>
        <w:t xml:space="preserve">zwaną dalej </w:t>
      </w:r>
      <w:r w:rsidRPr="00FF0F6F">
        <w:rPr>
          <w:b/>
          <w:sz w:val="22"/>
          <w:szCs w:val="22"/>
        </w:rPr>
        <w:t>ZLECENIODAWCĄ</w:t>
      </w:r>
    </w:p>
    <w:p w:rsidR="00FF0F6F" w:rsidRPr="00FF0F6F" w:rsidRDefault="00FF0F6F" w:rsidP="00FF0F6F">
      <w:pPr>
        <w:jc w:val="both"/>
        <w:rPr>
          <w:sz w:val="22"/>
          <w:szCs w:val="22"/>
        </w:rPr>
      </w:pPr>
      <w:r w:rsidRPr="00FF0F6F">
        <w:rPr>
          <w:sz w:val="22"/>
          <w:szCs w:val="22"/>
        </w:rPr>
        <w:t>a</w:t>
      </w:r>
    </w:p>
    <w:p w:rsidR="00FF0F6F" w:rsidRPr="00FF0F6F" w:rsidRDefault="00FF0F6F" w:rsidP="00FF0F6F">
      <w:pPr>
        <w:rPr>
          <w:sz w:val="22"/>
          <w:szCs w:val="22"/>
          <w:lang w:eastAsia="x-none"/>
        </w:rPr>
      </w:pPr>
      <w:r w:rsidRPr="00FF0F6F">
        <w:rPr>
          <w:sz w:val="22"/>
          <w:szCs w:val="22"/>
          <w:lang w:val="x-none" w:eastAsia="x-none"/>
        </w:rPr>
        <w:t>…………………</w:t>
      </w:r>
      <w:r w:rsidRPr="00FF0F6F">
        <w:rPr>
          <w:sz w:val="22"/>
          <w:szCs w:val="22"/>
          <w:lang w:eastAsia="x-none"/>
        </w:rPr>
        <w:t>……………………………………………………………………………….</w:t>
      </w:r>
    </w:p>
    <w:p w:rsidR="00FF0F6F" w:rsidRPr="00FF0F6F" w:rsidRDefault="00FF0F6F" w:rsidP="00FF0F6F">
      <w:pPr>
        <w:ind w:right="-47"/>
        <w:jc w:val="both"/>
        <w:rPr>
          <w:sz w:val="22"/>
          <w:szCs w:val="22"/>
          <w:lang w:val="x-none" w:eastAsia="x-none"/>
        </w:rPr>
      </w:pPr>
      <w:r w:rsidRPr="00FF0F6F">
        <w:rPr>
          <w:sz w:val="22"/>
          <w:szCs w:val="22"/>
          <w:lang w:val="x-none" w:eastAsia="x-none"/>
        </w:rPr>
        <w:t>reprezentowaną przez:</w:t>
      </w:r>
    </w:p>
    <w:p w:rsidR="00FF0F6F" w:rsidRPr="00FF0F6F" w:rsidRDefault="00FF0F6F" w:rsidP="00FF0F6F">
      <w:pPr>
        <w:ind w:right="-47"/>
        <w:jc w:val="both"/>
        <w:rPr>
          <w:sz w:val="22"/>
          <w:szCs w:val="22"/>
          <w:lang w:val="x-none" w:eastAsia="x-none"/>
        </w:rPr>
      </w:pPr>
      <w:r w:rsidRPr="00FF0F6F">
        <w:rPr>
          <w:sz w:val="22"/>
          <w:szCs w:val="22"/>
          <w:lang w:val="x-none" w:eastAsia="x-none"/>
        </w:rPr>
        <w:t>1...................................................................................................................................................</w:t>
      </w:r>
    </w:p>
    <w:p w:rsidR="00FF0F6F" w:rsidRPr="00FF0F6F" w:rsidRDefault="00FF0F6F" w:rsidP="00FF0F6F">
      <w:pPr>
        <w:jc w:val="both"/>
        <w:rPr>
          <w:sz w:val="22"/>
          <w:szCs w:val="22"/>
        </w:rPr>
      </w:pPr>
      <w:r w:rsidRPr="00FF0F6F">
        <w:rPr>
          <w:sz w:val="22"/>
          <w:szCs w:val="22"/>
        </w:rPr>
        <w:t xml:space="preserve">zwanym dalej </w:t>
      </w:r>
      <w:r w:rsidRPr="00FF0F6F">
        <w:rPr>
          <w:b/>
          <w:sz w:val="22"/>
          <w:szCs w:val="22"/>
        </w:rPr>
        <w:t>ZLECENIOBIORCĄ</w:t>
      </w:r>
    </w:p>
    <w:p w:rsidR="00FF0F6F" w:rsidRPr="00FF0F6F" w:rsidRDefault="00FF0F6F" w:rsidP="00FF0F6F">
      <w:pPr>
        <w:jc w:val="center"/>
        <w:rPr>
          <w:sz w:val="22"/>
          <w:szCs w:val="22"/>
        </w:rPr>
      </w:pPr>
      <w:r w:rsidRPr="00FF0F6F">
        <w:rPr>
          <w:sz w:val="22"/>
          <w:szCs w:val="22"/>
        </w:rPr>
        <w:t>§ 1</w:t>
      </w:r>
    </w:p>
    <w:p w:rsidR="00FF0F6F" w:rsidRPr="00FF0F6F" w:rsidRDefault="00FF0F6F" w:rsidP="00FF0F6F">
      <w:pPr>
        <w:keepNext/>
        <w:jc w:val="both"/>
        <w:outlineLvl w:val="1"/>
        <w:rPr>
          <w:b/>
          <w:bCs/>
          <w:iCs/>
          <w:color w:val="000000"/>
          <w:sz w:val="22"/>
          <w:szCs w:val="22"/>
          <w:lang w:eastAsia="x-none"/>
        </w:rPr>
      </w:pPr>
      <w:r w:rsidRPr="00FF0F6F">
        <w:rPr>
          <w:sz w:val="22"/>
          <w:szCs w:val="22"/>
          <w:lang w:eastAsia="x-none"/>
        </w:rPr>
        <w:t>1</w:t>
      </w:r>
      <w:r w:rsidRPr="00FF0F6F">
        <w:rPr>
          <w:b/>
          <w:bCs/>
          <w:i/>
          <w:iCs/>
          <w:sz w:val="22"/>
          <w:szCs w:val="22"/>
          <w:lang w:eastAsia="x-none"/>
        </w:rPr>
        <w:t>.</w:t>
      </w:r>
      <w:r w:rsidRPr="00FF0F6F">
        <w:rPr>
          <w:sz w:val="22"/>
          <w:szCs w:val="22"/>
          <w:lang w:val="x-none" w:eastAsia="x-none"/>
        </w:rPr>
        <w:t>Przedmiotem umowy jest</w:t>
      </w:r>
      <w:r w:rsidRPr="00FF0F6F">
        <w:rPr>
          <w:sz w:val="22"/>
          <w:szCs w:val="22"/>
          <w:lang w:eastAsia="x-none"/>
        </w:rPr>
        <w:t>:</w:t>
      </w:r>
      <w:r w:rsidRPr="00FF0F6F">
        <w:rPr>
          <w:b/>
          <w:bCs/>
          <w:sz w:val="22"/>
          <w:szCs w:val="22"/>
          <w:lang w:val="x-none" w:eastAsia="x-none"/>
        </w:rPr>
        <w:t xml:space="preserve"> </w:t>
      </w:r>
      <w:r w:rsidR="00654AA0" w:rsidRPr="00654AA0">
        <w:rPr>
          <w:b/>
          <w:sz w:val="22"/>
          <w:szCs w:val="22"/>
          <w:lang w:eastAsia="x-none"/>
        </w:rPr>
        <w:t>Usługa dostarczenia biletów lotniczych w celu wyjazdów studentów wraz z opiekunem na zawody, w ramach projektu Najlepsi z Najlepszych 4.0 - Kc-zp.272-199/23</w:t>
      </w:r>
      <w:r w:rsidRPr="00FF0F6F">
        <w:rPr>
          <w:b/>
          <w:sz w:val="22"/>
          <w:szCs w:val="22"/>
          <w:lang w:eastAsia="x-none"/>
        </w:rPr>
        <w:t>.</w:t>
      </w:r>
    </w:p>
    <w:p w:rsidR="00FF0F6F" w:rsidRPr="00FF0F6F" w:rsidRDefault="00FF0F6F" w:rsidP="00FF0F6F">
      <w:pPr>
        <w:contextualSpacing/>
        <w:jc w:val="both"/>
        <w:rPr>
          <w:sz w:val="22"/>
          <w:szCs w:val="22"/>
          <w:lang w:eastAsia="x-none"/>
        </w:rPr>
      </w:pPr>
      <w:r w:rsidRPr="00FF0F6F">
        <w:rPr>
          <w:sz w:val="22"/>
          <w:szCs w:val="22"/>
          <w:lang w:eastAsia="x-none"/>
        </w:rPr>
        <w:t>2. Szczegółowy zakres zamówienia zawiera opis przedmiotu zamówienia zawarty w SWZ - załącznik nr 1, który stanowi integralną cześć niniejszej umowy.</w:t>
      </w:r>
    </w:p>
    <w:p w:rsidR="00FF0F6F" w:rsidRPr="00FF0F6F" w:rsidRDefault="00FF0F6F" w:rsidP="00FF0F6F">
      <w:pPr>
        <w:jc w:val="center"/>
        <w:rPr>
          <w:sz w:val="22"/>
          <w:szCs w:val="22"/>
        </w:rPr>
      </w:pPr>
      <w:r w:rsidRPr="00FF0F6F">
        <w:rPr>
          <w:sz w:val="22"/>
          <w:szCs w:val="22"/>
          <w:lang w:val="x-none"/>
        </w:rPr>
        <w:t xml:space="preserve"> </w:t>
      </w:r>
      <w:r w:rsidRPr="00FF0F6F">
        <w:rPr>
          <w:sz w:val="22"/>
          <w:szCs w:val="22"/>
        </w:rPr>
        <w:t>§ 2</w:t>
      </w:r>
    </w:p>
    <w:p w:rsidR="00FF0F6F" w:rsidRPr="00FF0F6F" w:rsidRDefault="00FF0F6F" w:rsidP="00FF0F6F">
      <w:pPr>
        <w:jc w:val="both"/>
        <w:rPr>
          <w:sz w:val="22"/>
          <w:szCs w:val="22"/>
        </w:rPr>
      </w:pPr>
      <w:r w:rsidRPr="00FF0F6F">
        <w:rPr>
          <w:sz w:val="22"/>
          <w:szCs w:val="22"/>
        </w:rPr>
        <w:t>1. W ramach realizacji zamówienia Wykonawca zobowiązuje się do:</w:t>
      </w:r>
    </w:p>
    <w:p w:rsidR="00FF0F6F" w:rsidRPr="00FF0F6F" w:rsidRDefault="00FF0F6F" w:rsidP="00FF0F6F">
      <w:pPr>
        <w:numPr>
          <w:ilvl w:val="0"/>
          <w:numId w:val="21"/>
        </w:numPr>
        <w:ind w:left="567" w:hanging="283"/>
        <w:jc w:val="both"/>
        <w:rPr>
          <w:sz w:val="22"/>
          <w:szCs w:val="22"/>
        </w:rPr>
      </w:pPr>
      <w:r w:rsidRPr="00FF0F6F">
        <w:rPr>
          <w:sz w:val="22"/>
          <w:szCs w:val="22"/>
        </w:rPr>
        <w:t xml:space="preserve"> sprzedaży na rzecz Zamawiającego </w:t>
      </w:r>
      <w:r>
        <w:rPr>
          <w:sz w:val="22"/>
          <w:szCs w:val="22"/>
        </w:rPr>
        <w:t>1</w:t>
      </w:r>
      <w:r w:rsidR="00654AA0">
        <w:rPr>
          <w:sz w:val="22"/>
          <w:szCs w:val="22"/>
        </w:rPr>
        <w:t>0</w:t>
      </w:r>
      <w:r w:rsidRPr="00FF0F6F">
        <w:rPr>
          <w:sz w:val="22"/>
          <w:szCs w:val="22"/>
        </w:rPr>
        <w:t xml:space="preserve"> biletów lotniczych zgodnie z ofertą cenową z dnia …….. Usługa transportu lotniczego będzie świadczona u przewoźników krajowych i/lub zagranicznych;</w:t>
      </w:r>
    </w:p>
    <w:p w:rsidR="00FF0F6F" w:rsidRPr="00FF0F6F" w:rsidRDefault="00FF0F6F" w:rsidP="00FF0F6F">
      <w:pPr>
        <w:numPr>
          <w:ilvl w:val="0"/>
          <w:numId w:val="21"/>
        </w:numPr>
        <w:ind w:left="567" w:hanging="283"/>
        <w:jc w:val="both"/>
        <w:rPr>
          <w:sz w:val="22"/>
          <w:szCs w:val="22"/>
        </w:rPr>
      </w:pPr>
      <w:r w:rsidRPr="00FF0F6F">
        <w:rPr>
          <w:sz w:val="22"/>
          <w:szCs w:val="22"/>
        </w:rPr>
        <w:t xml:space="preserve"> dostarczenia biletów w formie elektronicznej na adres e-mail: </w:t>
      </w:r>
      <w:bookmarkStart w:id="0" w:name="_Hlk119930366"/>
      <w:r w:rsidRPr="00FF0F6F">
        <w:rPr>
          <w:sz w:val="22"/>
          <w:szCs w:val="22"/>
          <w:u w:val="single"/>
        </w:rPr>
        <w:fldChar w:fldCharType="begin"/>
      </w:r>
      <w:r w:rsidRPr="00FF0F6F">
        <w:rPr>
          <w:sz w:val="22"/>
          <w:szCs w:val="22"/>
          <w:u w:val="single"/>
        </w:rPr>
        <w:instrText xml:space="preserve"> HYPERLINK "mailto:ziemba@agh.edu.pl" </w:instrText>
      </w:r>
      <w:r w:rsidRPr="00FF0F6F">
        <w:rPr>
          <w:sz w:val="22"/>
          <w:szCs w:val="22"/>
          <w:u w:val="single"/>
        </w:rPr>
        <w:fldChar w:fldCharType="separate"/>
      </w:r>
      <w:bookmarkEnd w:id="0"/>
      <w:r w:rsidRPr="00FF0F6F">
        <w:rPr>
          <w:color w:val="0563C1"/>
          <w:sz w:val="22"/>
          <w:szCs w:val="22"/>
          <w:u w:val="single"/>
        </w:rPr>
        <w:t>……………….</w:t>
      </w:r>
      <w:r w:rsidRPr="00FF0F6F">
        <w:rPr>
          <w:sz w:val="22"/>
          <w:szCs w:val="22"/>
        </w:rPr>
        <w:fldChar w:fldCharType="end"/>
      </w:r>
      <w:r w:rsidRPr="00FF0F6F">
        <w:rPr>
          <w:sz w:val="22"/>
          <w:szCs w:val="22"/>
        </w:rPr>
        <w:t xml:space="preserve"> w terminie do </w:t>
      </w:r>
      <w:r w:rsidR="00086A82">
        <w:rPr>
          <w:sz w:val="22"/>
          <w:szCs w:val="22"/>
        </w:rPr>
        <w:t>2</w:t>
      </w:r>
      <w:bookmarkStart w:id="1" w:name="_GoBack"/>
      <w:bookmarkEnd w:id="1"/>
      <w:r w:rsidRPr="00FF0F6F">
        <w:rPr>
          <w:sz w:val="22"/>
          <w:szCs w:val="22"/>
        </w:rPr>
        <w:t xml:space="preserve"> dni od daty zawarcia umowy;</w:t>
      </w:r>
    </w:p>
    <w:p w:rsidR="00FF0F6F" w:rsidRPr="00FF0F6F" w:rsidRDefault="00FF0F6F" w:rsidP="00FF0F6F">
      <w:pPr>
        <w:numPr>
          <w:ilvl w:val="0"/>
          <w:numId w:val="21"/>
        </w:numPr>
        <w:ind w:left="567" w:hanging="283"/>
        <w:jc w:val="both"/>
        <w:rPr>
          <w:sz w:val="22"/>
          <w:szCs w:val="22"/>
        </w:rPr>
      </w:pPr>
      <w:r w:rsidRPr="00FF0F6F">
        <w:rPr>
          <w:sz w:val="22"/>
          <w:szCs w:val="22"/>
          <w:lang w:eastAsia="x-none"/>
        </w:rPr>
        <w:t xml:space="preserve"> p</w:t>
      </w:r>
      <w:r w:rsidRPr="00FF0F6F">
        <w:rPr>
          <w:sz w:val="22"/>
          <w:szCs w:val="22"/>
        </w:rPr>
        <w:t>ośredniczenia w przyjmowaniu zwrotu biletów linii rejsowych zgodnie z warunkami podanymi przez przewoźnika;</w:t>
      </w:r>
    </w:p>
    <w:p w:rsidR="00FF0F6F" w:rsidRPr="00FF0F6F" w:rsidRDefault="00FF0F6F" w:rsidP="00FF0F6F">
      <w:pPr>
        <w:numPr>
          <w:ilvl w:val="0"/>
          <w:numId w:val="21"/>
        </w:numPr>
        <w:ind w:left="567" w:hanging="283"/>
        <w:jc w:val="both"/>
        <w:rPr>
          <w:sz w:val="22"/>
          <w:szCs w:val="22"/>
        </w:rPr>
      </w:pPr>
      <w:r w:rsidRPr="00FF0F6F">
        <w:rPr>
          <w:sz w:val="22"/>
          <w:szCs w:val="22"/>
        </w:rPr>
        <w:t xml:space="preserve"> wystawienia biletów w obie strony na te same nazwiska;</w:t>
      </w:r>
    </w:p>
    <w:p w:rsidR="00FF0F6F" w:rsidRPr="00FF0F6F" w:rsidRDefault="00FF0F6F" w:rsidP="00FF0F6F">
      <w:pPr>
        <w:numPr>
          <w:ilvl w:val="0"/>
          <w:numId w:val="21"/>
        </w:numPr>
        <w:ind w:left="567" w:hanging="283"/>
        <w:jc w:val="both"/>
        <w:rPr>
          <w:sz w:val="22"/>
          <w:szCs w:val="22"/>
        </w:rPr>
      </w:pPr>
      <w:r w:rsidRPr="00FF0F6F">
        <w:rPr>
          <w:sz w:val="22"/>
          <w:szCs w:val="22"/>
        </w:rPr>
        <w:t xml:space="preserve"> podania nazwy przewoźnika/przewoźników i godzinę wylotów/przylotów;</w:t>
      </w:r>
    </w:p>
    <w:p w:rsidR="00FF0F6F" w:rsidRPr="00FF0F6F" w:rsidRDefault="00FF0F6F" w:rsidP="00FF0F6F">
      <w:pPr>
        <w:numPr>
          <w:ilvl w:val="0"/>
          <w:numId w:val="21"/>
        </w:numPr>
        <w:ind w:left="567" w:hanging="283"/>
        <w:jc w:val="both"/>
        <w:rPr>
          <w:sz w:val="22"/>
          <w:szCs w:val="22"/>
        </w:rPr>
      </w:pPr>
      <w:r w:rsidRPr="00FF0F6F">
        <w:rPr>
          <w:sz w:val="22"/>
          <w:szCs w:val="22"/>
        </w:rPr>
        <w:t xml:space="preserve"> przedstawienia ceny biletów tylko dla osoby dorosłej (powyżej 16. roku życia, jeśli regulamin przewoźnika nie stanowi inaczej), nieuprawnionej do rabatów i zniżek;</w:t>
      </w:r>
    </w:p>
    <w:p w:rsidR="00FF0F6F" w:rsidRPr="00FF0F6F" w:rsidRDefault="00FF0F6F" w:rsidP="00FF0F6F">
      <w:pPr>
        <w:numPr>
          <w:ilvl w:val="0"/>
          <w:numId w:val="21"/>
        </w:numPr>
        <w:ind w:left="567" w:hanging="283"/>
        <w:jc w:val="both"/>
        <w:rPr>
          <w:sz w:val="22"/>
          <w:szCs w:val="22"/>
        </w:rPr>
      </w:pPr>
      <w:r w:rsidRPr="00FF0F6F">
        <w:rPr>
          <w:sz w:val="22"/>
          <w:szCs w:val="22"/>
        </w:rPr>
        <w:t xml:space="preserve"> zapewnienia ubezpieczenia w razie rezygnacji z podróży, jeżeli takowe nie jest uwzględnione w cenie biletów;</w:t>
      </w:r>
    </w:p>
    <w:p w:rsidR="00FF0F6F" w:rsidRPr="00FF0F6F" w:rsidRDefault="00FF0F6F" w:rsidP="00FF0F6F">
      <w:pPr>
        <w:numPr>
          <w:ilvl w:val="0"/>
          <w:numId w:val="21"/>
        </w:numPr>
        <w:ind w:left="567" w:hanging="283"/>
        <w:jc w:val="both"/>
        <w:rPr>
          <w:sz w:val="22"/>
          <w:szCs w:val="22"/>
        </w:rPr>
      </w:pPr>
      <w:r w:rsidRPr="00FF0F6F">
        <w:rPr>
          <w:sz w:val="22"/>
          <w:szCs w:val="22"/>
        </w:rPr>
        <w:t xml:space="preserve"> udzielania bezpłatnej całodobowej pomocy w przypadku wystąpienia ważnych problemów podczas podróży pod całodobowym numerem telefonu …………………………..;</w:t>
      </w:r>
    </w:p>
    <w:p w:rsidR="00FF0F6F" w:rsidRPr="00FF0F6F" w:rsidRDefault="00FF0F6F" w:rsidP="00FF0F6F">
      <w:pPr>
        <w:numPr>
          <w:ilvl w:val="0"/>
          <w:numId w:val="21"/>
        </w:numPr>
        <w:ind w:left="567" w:hanging="283"/>
        <w:jc w:val="both"/>
        <w:rPr>
          <w:sz w:val="22"/>
          <w:szCs w:val="22"/>
        </w:rPr>
      </w:pPr>
      <w:r w:rsidRPr="00FF0F6F">
        <w:rPr>
          <w:sz w:val="22"/>
          <w:szCs w:val="22"/>
        </w:rPr>
        <w:t xml:space="preserve"> dostarczenia faktur, które poza wymogami księgowymi, muszą zawierać:</w:t>
      </w:r>
    </w:p>
    <w:p w:rsidR="00FF0F6F" w:rsidRPr="00FF0F6F" w:rsidRDefault="00FF0F6F" w:rsidP="00FF0F6F">
      <w:pPr>
        <w:numPr>
          <w:ilvl w:val="1"/>
          <w:numId w:val="22"/>
        </w:numPr>
        <w:jc w:val="both"/>
        <w:rPr>
          <w:sz w:val="22"/>
          <w:szCs w:val="22"/>
        </w:rPr>
      </w:pPr>
      <w:r w:rsidRPr="00FF0F6F">
        <w:rPr>
          <w:sz w:val="22"/>
          <w:szCs w:val="22"/>
        </w:rPr>
        <w:t xml:space="preserve"> trasę przelotu,</w:t>
      </w:r>
    </w:p>
    <w:p w:rsidR="00FF0F6F" w:rsidRPr="00FF0F6F" w:rsidRDefault="00FF0F6F" w:rsidP="00FF0F6F">
      <w:pPr>
        <w:numPr>
          <w:ilvl w:val="1"/>
          <w:numId w:val="22"/>
        </w:numPr>
        <w:jc w:val="both"/>
        <w:rPr>
          <w:sz w:val="22"/>
          <w:szCs w:val="22"/>
        </w:rPr>
      </w:pPr>
      <w:r w:rsidRPr="00FF0F6F">
        <w:rPr>
          <w:sz w:val="22"/>
          <w:szCs w:val="22"/>
        </w:rPr>
        <w:t xml:space="preserve"> nazwisko pasażerów,</w:t>
      </w:r>
    </w:p>
    <w:p w:rsidR="00FF0F6F" w:rsidRPr="00FF0F6F" w:rsidRDefault="00FF0F6F" w:rsidP="00FF0F6F">
      <w:pPr>
        <w:numPr>
          <w:ilvl w:val="1"/>
          <w:numId w:val="22"/>
        </w:numPr>
        <w:jc w:val="both"/>
        <w:rPr>
          <w:sz w:val="22"/>
          <w:szCs w:val="22"/>
        </w:rPr>
      </w:pPr>
      <w:r w:rsidRPr="00FF0F6F">
        <w:rPr>
          <w:sz w:val="22"/>
          <w:szCs w:val="22"/>
        </w:rPr>
        <w:t xml:space="preserve"> datę podróży,</w:t>
      </w:r>
    </w:p>
    <w:p w:rsidR="00FF0F6F" w:rsidRPr="00FF0F6F" w:rsidRDefault="00FF0F6F" w:rsidP="00FF0F6F">
      <w:pPr>
        <w:numPr>
          <w:ilvl w:val="1"/>
          <w:numId w:val="22"/>
        </w:numPr>
        <w:jc w:val="both"/>
        <w:rPr>
          <w:sz w:val="22"/>
          <w:szCs w:val="22"/>
        </w:rPr>
      </w:pPr>
      <w:r w:rsidRPr="00FF0F6F">
        <w:rPr>
          <w:sz w:val="22"/>
          <w:szCs w:val="22"/>
        </w:rPr>
        <w:t xml:space="preserve"> cenę za bilet,</w:t>
      </w:r>
    </w:p>
    <w:p w:rsidR="00FF0F6F" w:rsidRPr="00FF0F6F" w:rsidRDefault="00FF0F6F" w:rsidP="00FF0F6F">
      <w:pPr>
        <w:numPr>
          <w:ilvl w:val="1"/>
          <w:numId w:val="22"/>
        </w:numPr>
        <w:jc w:val="both"/>
        <w:rPr>
          <w:sz w:val="22"/>
          <w:szCs w:val="22"/>
        </w:rPr>
      </w:pPr>
      <w:r w:rsidRPr="00FF0F6F">
        <w:rPr>
          <w:sz w:val="22"/>
          <w:szCs w:val="22"/>
        </w:rPr>
        <w:t xml:space="preserve"> opłatę lotniskową</w:t>
      </w:r>
      <w:r w:rsidR="00086A82">
        <w:rPr>
          <w:sz w:val="22"/>
          <w:szCs w:val="22"/>
        </w:rPr>
        <w:t>.</w:t>
      </w:r>
    </w:p>
    <w:p w:rsidR="00FF0F6F" w:rsidRPr="00FF0F6F" w:rsidRDefault="00FF0F6F" w:rsidP="00FF0F6F">
      <w:pPr>
        <w:jc w:val="center"/>
        <w:rPr>
          <w:sz w:val="22"/>
          <w:szCs w:val="22"/>
        </w:rPr>
      </w:pPr>
      <w:r w:rsidRPr="00FF0F6F">
        <w:rPr>
          <w:sz w:val="22"/>
          <w:szCs w:val="22"/>
        </w:rPr>
        <w:t>§ 3</w:t>
      </w:r>
    </w:p>
    <w:p w:rsidR="00654AA0" w:rsidRPr="00654AA0" w:rsidRDefault="00FF0F6F" w:rsidP="00654AA0">
      <w:pPr>
        <w:keepNext/>
        <w:jc w:val="both"/>
        <w:outlineLvl w:val="1"/>
        <w:rPr>
          <w:bCs/>
          <w:color w:val="000000"/>
          <w:sz w:val="22"/>
          <w:szCs w:val="22"/>
          <w:lang w:val="x-none" w:eastAsia="x-none"/>
        </w:rPr>
      </w:pPr>
      <w:r w:rsidRPr="00FF0F6F">
        <w:rPr>
          <w:sz w:val="22"/>
          <w:szCs w:val="22"/>
        </w:rPr>
        <w:t xml:space="preserve">Termin </w:t>
      </w:r>
      <w:r w:rsidRPr="00654AA0">
        <w:rPr>
          <w:sz w:val="22"/>
          <w:szCs w:val="22"/>
        </w:rPr>
        <w:t xml:space="preserve">realizacji umowy: </w:t>
      </w:r>
      <w:r w:rsidR="00654AA0" w:rsidRPr="00654AA0">
        <w:rPr>
          <w:bCs/>
          <w:color w:val="000000"/>
          <w:sz w:val="22"/>
          <w:szCs w:val="22"/>
          <w:lang w:val="x-none" w:eastAsia="x-none"/>
        </w:rPr>
        <w:t>od daty podpisania umowy do 04.06.2023 r. w tym:</w:t>
      </w:r>
    </w:p>
    <w:p w:rsidR="00654AA0" w:rsidRPr="00654AA0" w:rsidRDefault="00654AA0" w:rsidP="00654AA0">
      <w:pPr>
        <w:keepNext/>
        <w:jc w:val="both"/>
        <w:outlineLvl w:val="1"/>
        <w:rPr>
          <w:bCs/>
          <w:color w:val="000000"/>
          <w:sz w:val="22"/>
          <w:szCs w:val="22"/>
          <w:lang w:val="x-none" w:eastAsia="x-none"/>
        </w:rPr>
      </w:pPr>
      <w:r w:rsidRPr="00654AA0">
        <w:rPr>
          <w:bCs/>
          <w:color w:val="000000"/>
          <w:sz w:val="22"/>
          <w:szCs w:val="22"/>
          <w:lang w:val="x-none" w:eastAsia="x-none"/>
        </w:rPr>
        <w:t>- wylot z Krakowa (KRK) w terminie 27-28.05.2023 r.,</w:t>
      </w:r>
    </w:p>
    <w:p w:rsidR="00654AA0" w:rsidRPr="00654AA0" w:rsidRDefault="00654AA0" w:rsidP="00654AA0">
      <w:pPr>
        <w:keepNext/>
        <w:jc w:val="both"/>
        <w:outlineLvl w:val="1"/>
        <w:rPr>
          <w:bCs/>
          <w:color w:val="000000"/>
          <w:sz w:val="22"/>
          <w:szCs w:val="22"/>
          <w:lang w:val="x-none" w:eastAsia="x-none"/>
        </w:rPr>
      </w:pPr>
      <w:r w:rsidRPr="00654AA0">
        <w:rPr>
          <w:bCs/>
          <w:color w:val="000000"/>
          <w:sz w:val="22"/>
          <w:szCs w:val="22"/>
          <w:lang w:val="x-none" w:eastAsia="x-none"/>
        </w:rPr>
        <w:t>- wylot z Londynu (LCY) w terminie 3-4.06.2023 r.</w:t>
      </w:r>
    </w:p>
    <w:p w:rsidR="00FF0F6F" w:rsidRPr="00FF0F6F" w:rsidRDefault="00FF0F6F" w:rsidP="00654AA0">
      <w:pPr>
        <w:keepNext/>
        <w:jc w:val="center"/>
        <w:outlineLvl w:val="1"/>
        <w:rPr>
          <w:sz w:val="22"/>
          <w:szCs w:val="22"/>
        </w:rPr>
      </w:pPr>
      <w:r w:rsidRPr="00FF0F6F">
        <w:rPr>
          <w:sz w:val="22"/>
          <w:szCs w:val="22"/>
        </w:rPr>
        <w:t>§ 4</w:t>
      </w:r>
    </w:p>
    <w:p w:rsidR="00FF0F6F" w:rsidRPr="00FF0F6F" w:rsidRDefault="00FF0F6F" w:rsidP="00FF0F6F">
      <w:pPr>
        <w:numPr>
          <w:ilvl w:val="0"/>
          <w:numId w:val="23"/>
        </w:numPr>
        <w:tabs>
          <w:tab w:val="num" w:pos="284"/>
        </w:tabs>
        <w:rPr>
          <w:sz w:val="22"/>
          <w:szCs w:val="22"/>
        </w:rPr>
      </w:pPr>
      <w:r w:rsidRPr="00FF0F6F">
        <w:rPr>
          <w:sz w:val="22"/>
          <w:szCs w:val="22"/>
        </w:rPr>
        <w:t>Cena brutto za całość przedmiotu umowy wyniesie……………………………</w:t>
      </w:r>
    </w:p>
    <w:p w:rsidR="00FF0F6F" w:rsidRPr="00FF0F6F" w:rsidRDefault="00FF0F6F" w:rsidP="00FF0F6F">
      <w:pPr>
        <w:numPr>
          <w:ilvl w:val="0"/>
          <w:numId w:val="23"/>
        </w:numPr>
        <w:tabs>
          <w:tab w:val="num" w:pos="284"/>
        </w:tabs>
        <w:jc w:val="both"/>
        <w:rPr>
          <w:sz w:val="22"/>
          <w:szCs w:val="22"/>
        </w:rPr>
      </w:pPr>
      <w:r w:rsidRPr="00FF0F6F">
        <w:rPr>
          <w:sz w:val="22"/>
          <w:szCs w:val="22"/>
        </w:rPr>
        <w:t>Wynagrodzenie obejmuje wszystkie koszty i opłaty związane z wykonaniem przedmiotu umowy.</w:t>
      </w:r>
    </w:p>
    <w:p w:rsidR="00FF0F6F" w:rsidRPr="00FF0F6F" w:rsidRDefault="00FF0F6F" w:rsidP="00FF0F6F">
      <w:pPr>
        <w:jc w:val="center"/>
        <w:rPr>
          <w:sz w:val="22"/>
          <w:szCs w:val="22"/>
        </w:rPr>
      </w:pPr>
      <w:r w:rsidRPr="00FF0F6F">
        <w:rPr>
          <w:sz w:val="22"/>
          <w:szCs w:val="22"/>
        </w:rPr>
        <w:lastRenderedPageBreak/>
        <w:t>§ 5</w:t>
      </w:r>
    </w:p>
    <w:p w:rsidR="00FF0F6F" w:rsidRPr="00FF0F6F" w:rsidRDefault="00FF0F6F" w:rsidP="00FF0F6F">
      <w:pPr>
        <w:numPr>
          <w:ilvl w:val="0"/>
          <w:numId w:val="24"/>
        </w:numPr>
        <w:tabs>
          <w:tab w:val="left" w:pos="215"/>
        </w:tabs>
        <w:ind w:left="0" w:hanging="11"/>
        <w:jc w:val="both"/>
        <w:rPr>
          <w:sz w:val="22"/>
          <w:szCs w:val="22"/>
        </w:rPr>
      </w:pPr>
      <w:r w:rsidRPr="00FF0F6F">
        <w:rPr>
          <w:sz w:val="22"/>
          <w:szCs w:val="22"/>
        </w:rPr>
        <w:t>Należność,  o której mowa w § 4 ust. 1 będzie uregulowana przez Zleceniodawcę w terminie 21 dni od dnia otrzymania prawidłowo wystawionej faktury przez Zleceniobiorcę po potwierdzeniu wykonania przedmiotu umowy.</w:t>
      </w:r>
    </w:p>
    <w:p w:rsidR="00FF0F6F" w:rsidRPr="00FF0F6F" w:rsidRDefault="00FF0F6F" w:rsidP="00FF0F6F">
      <w:pPr>
        <w:numPr>
          <w:ilvl w:val="0"/>
          <w:numId w:val="24"/>
        </w:numPr>
        <w:ind w:left="0" w:hanging="11"/>
        <w:jc w:val="both"/>
        <w:rPr>
          <w:sz w:val="22"/>
          <w:szCs w:val="22"/>
        </w:rPr>
      </w:pPr>
      <w:r w:rsidRPr="00FF0F6F">
        <w:rPr>
          <w:sz w:val="22"/>
          <w:szCs w:val="22"/>
        </w:rPr>
        <w:t xml:space="preserve"> Zapłata wynagrodzenia nastąpi przelewem na rachunek Wykonawcy zawarty na dzień zlecenia przelewu w wykazie podmiotów o których mowa w art. 96b ust. 1) Ustawy o podatku od towarów i usług. W przypadku braku, na dzień zapłaty, numeru rachunku w powyższym wykazie nie mają zastosowania zapisy dotyczące naliczania odsetek ustawowych za nieterminową zapłatę o których mowa w ust. 4.</w:t>
      </w:r>
    </w:p>
    <w:p w:rsidR="00FF0F6F" w:rsidRPr="00FF0F6F" w:rsidRDefault="00FF0F6F" w:rsidP="00FF0F6F">
      <w:pPr>
        <w:numPr>
          <w:ilvl w:val="0"/>
          <w:numId w:val="24"/>
        </w:numPr>
        <w:ind w:left="0" w:hanging="11"/>
        <w:jc w:val="both"/>
        <w:rPr>
          <w:sz w:val="22"/>
          <w:szCs w:val="22"/>
        </w:rPr>
      </w:pPr>
      <w:r w:rsidRPr="00FF0F6F">
        <w:rPr>
          <w:sz w:val="22"/>
          <w:szCs w:val="22"/>
        </w:rPr>
        <w:t xml:space="preserve"> Strony postanawiają, że zapłata następuje w dniu obciążenia rachunku bankowego Zleceniodawcy. </w:t>
      </w:r>
    </w:p>
    <w:p w:rsidR="00FF0F6F" w:rsidRPr="00FF0F6F" w:rsidRDefault="00FF0F6F" w:rsidP="00FF0F6F">
      <w:pPr>
        <w:numPr>
          <w:ilvl w:val="0"/>
          <w:numId w:val="24"/>
        </w:numPr>
        <w:ind w:left="0" w:hanging="11"/>
        <w:jc w:val="both"/>
        <w:rPr>
          <w:sz w:val="22"/>
          <w:szCs w:val="22"/>
        </w:rPr>
      </w:pPr>
      <w:r w:rsidRPr="00FF0F6F">
        <w:rPr>
          <w:sz w:val="22"/>
          <w:szCs w:val="22"/>
        </w:rPr>
        <w:t xml:space="preserve"> W przypadku nieterminowej płatności należności Zleceniobiorca ma prawo naliczyć Zleceniodawcy odsetki ustawowe za każdy dzień zwłoki.</w:t>
      </w:r>
    </w:p>
    <w:p w:rsidR="00FF0F6F" w:rsidRPr="00FF0F6F" w:rsidRDefault="00FF0F6F" w:rsidP="00FF0F6F">
      <w:pPr>
        <w:jc w:val="center"/>
        <w:rPr>
          <w:sz w:val="22"/>
          <w:szCs w:val="22"/>
        </w:rPr>
      </w:pPr>
      <w:r w:rsidRPr="00FF0F6F">
        <w:rPr>
          <w:sz w:val="22"/>
          <w:szCs w:val="22"/>
        </w:rPr>
        <w:t>§ 6</w:t>
      </w:r>
    </w:p>
    <w:p w:rsidR="00FF0F6F" w:rsidRPr="00FF0F6F" w:rsidRDefault="00FF0F6F" w:rsidP="00FF0F6F">
      <w:pPr>
        <w:rPr>
          <w:sz w:val="22"/>
          <w:szCs w:val="22"/>
        </w:rPr>
      </w:pPr>
      <w:r w:rsidRPr="00FF0F6F">
        <w:rPr>
          <w:sz w:val="22"/>
          <w:szCs w:val="22"/>
        </w:rPr>
        <w:t>1. Strony ustanawiają odpowiedzialność za niewykonanie lub nienależyte wykonanie umowy w formie kar umownych.</w:t>
      </w:r>
    </w:p>
    <w:p w:rsidR="00FF0F6F" w:rsidRPr="00FF0F6F" w:rsidRDefault="00FF0F6F" w:rsidP="00FF0F6F">
      <w:pPr>
        <w:rPr>
          <w:sz w:val="22"/>
          <w:szCs w:val="22"/>
        </w:rPr>
      </w:pPr>
      <w:r w:rsidRPr="00FF0F6F">
        <w:rPr>
          <w:sz w:val="22"/>
          <w:szCs w:val="22"/>
        </w:rPr>
        <w:t>2. Zleceniobiorca zapłaci Zleceniodawcy kary umowne:</w:t>
      </w:r>
    </w:p>
    <w:p w:rsidR="00FF0F6F" w:rsidRPr="00FF0F6F" w:rsidRDefault="00FF0F6F" w:rsidP="00FF0F6F">
      <w:pPr>
        <w:numPr>
          <w:ilvl w:val="0"/>
          <w:numId w:val="11"/>
        </w:numPr>
        <w:tabs>
          <w:tab w:val="clear" w:pos="720"/>
        </w:tabs>
        <w:ind w:left="0" w:firstLine="0"/>
        <w:jc w:val="both"/>
        <w:rPr>
          <w:sz w:val="22"/>
          <w:szCs w:val="22"/>
        </w:rPr>
      </w:pPr>
      <w:r w:rsidRPr="00FF0F6F">
        <w:rPr>
          <w:sz w:val="22"/>
          <w:szCs w:val="22"/>
        </w:rPr>
        <w:t xml:space="preserve"> za zwłokę w wykonaniu przedmiotu umowy w wysokości 0,1%wynagrodzenia określonego w § 4 ust.1 za każdy dzień zwłoki;</w:t>
      </w:r>
    </w:p>
    <w:p w:rsidR="00FF0F6F" w:rsidRPr="00FF0F6F" w:rsidRDefault="00FF0F6F" w:rsidP="00FF0F6F">
      <w:pPr>
        <w:numPr>
          <w:ilvl w:val="0"/>
          <w:numId w:val="11"/>
        </w:numPr>
        <w:tabs>
          <w:tab w:val="clear" w:pos="720"/>
        </w:tabs>
        <w:ind w:left="0" w:firstLine="0"/>
        <w:jc w:val="both"/>
        <w:rPr>
          <w:sz w:val="22"/>
          <w:szCs w:val="22"/>
        </w:rPr>
      </w:pPr>
      <w:r w:rsidRPr="00FF0F6F">
        <w:rPr>
          <w:sz w:val="22"/>
          <w:szCs w:val="22"/>
        </w:rPr>
        <w:t xml:space="preserve"> z tytułu odstąpienia od umowy w całości przez którąkolwiek ze stron z przyczyn występujących po </w:t>
      </w:r>
      <w:r w:rsidR="003842E7">
        <w:rPr>
          <w:sz w:val="22"/>
          <w:szCs w:val="22"/>
        </w:rPr>
        <w:t>z winy</w:t>
      </w:r>
      <w:r w:rsidRPr="00FF0F6F">
        <w:rPr>
          <w:sz w:val="22"/>
          <w:szCs w:val="22"/>
        </w:rPr>
        <w:t xml:space="preserve"> Zleceniobiorcy, w wysokości 10% całkowitego wynagrodzenia brutto określonego w  § 4 ust.1.</w:t>
      </w:r>
    </w:p>
    <w:p w:rsidR="00FF0F6F" w:rsidRPr="00FF0F6F" w:rsidRDefault="00FF0F6F" w:rsidP="00FF0F6F">
      <w:pPr>
        <w:jc w:val="both"/>
        <w:rPr>
          <w:sz w:val="22"/>
          <w:szCs w:val="22"/>
        </w:rPr>
      </w:pPr>
      <w:r w:rsidRPr="00FF0F6F">
        <w:rPr>
          <w:sz w:val="22"/>
          <w:szCs w:val="22"/>
        </w:rPr>
        <w:t xml:space="preserve">3. Zleceniodawca zapłaci Zleceniobiorcy karę umowną z tytułu odstąpienia od umowy w całości przez którąkolwiek ze stron z przyczyn występujących </w:t>
      </w:r>
      <w:r w:rsidR="003842E7">
        <w:rPr>
          <w:sz w:val="22"/>
          <w:szCs w:val="22"/>
        </w:rPr>
        <w:t>z winy</w:t>
      </w:r>
      <w:r w:rsidRPr="00FF0F6F">
        <w:rPr>
          <w:sz w:val="22"/>
          <w:szCs w:val="22"/>
        </w:rPr>
        <w:t xml:space="preserve"> Zleceniodawcy, w wysokości 10% całkowitego wynagrodzenia brutto określonego § 4 ust.1.</w:t>
      </w:r>
    </w:p>
    <w:p w:rsidR="00FF0F6F" w:rsidRPr="00FF0F6F" w:rsidRDefault="00FF0F6F" w:rsidP="00FF0F6F">
      <w:pPr>
        <w:contextualSpacing/>
        <w:jc w:val="both"/>
        <w:rPr>
          <w:sz w:val="22"/>
          <w:szCs w:val="22"/>
        </w:rPr>
      </w:pPr>
      <w:r w:rsidRPr="00FF0F6F">
        <w:rPr>
          <w:sz w:val="22"/>
          <w:szCs w:val="22"/>
        </w:rPr>
        <w:t>4. Jeżeli kary umowne nie pokryją poniesionej szkody, Strony niniejszej umowy zastrzegają sobie prawo dochodzenia odszkodowania uzupełniającego na zasadach określonych w art. 471 kodeksu cywilnego do wysokości poniesionej szkody.</w:t>
      </w:r>
    </w:p>
    <w:p w:rsidR="00FF0F6F" w:rsidRPr="00FF0F6F" w:rsidRDefault="00FF0F6F" w:rsidP="00FF0F6F">
      <w:pPr>
        <w:ind w:right="-47"/>
        <w:jc w:val="both"/>
        <w:rPr>
          <w:sz w:val="22"/>
          <w:szCs w:val="22"/>
        </w:rPr>
      </w:pPr>
      <w:r w:rsidRPr="00FF0F6F">
        <w:rPr>
          <w:sz w:val="22"/>
          <w:szCs w:val="22"/>
        </w:rPr>
        <w:t>5. Łączna maksymalna wysokość kar umownych, których mogą dochodzić Strony nie może przekroczyć 20% wynagrodzenia netto o którym mowa w § 4 ust.1umowy.</w:t>
      </w:r>
    </w:p>
    <w:p w:rsidR="00FF0F6F" w:rsidRPr="00FF0F6F" w:rsidRDefault="00FF0F6F" w:rsidP="00FF0F6F">
      <w:pPr>
        <w:jc w:val="center"/>
        <w:rPr>
          <w:sz w:val="22"/>
          <w:szCs w:val="22"/>
        </w:rPr>
      </w:pPr>
      <w:r w:rsidRPr="00FF0F6F">
        <w:rPr>
          <w:sz w:val="22"/>
          <w:szCs w:val="22"/>
        </w:rPr>
        <w:t>§ 7</w:t>
      </w:r>
    </w:p>
    <w:p w:rsidR="00FF0F6F" w:rsidRPr="00FF0F6F" w:rsidRDefault="00FF0F6F" w:rsidP="00FF0F6F">
      <w:pPr>
        <w:numPr>
          <w:ilvl w:val="0"/>
          <w:numId w:val="25"/>
        </w:numPr>
        <w:ind w:left="284" w:hanging="284"/>
        <w:jc w:val="both"/>
        <w:rPr>
          <w:sz w:val="22"/>
          <w:szCs w:val="22"/>
        </w:rPr>
      </w:pPr>
      <w:r w:rsidRPr="00FF0F6F">
        <w:rPr>
          <w:sz w:val="22"/>
          <w:szCs w:val="22"/>
        </w:rPr>
        <w:t xml:space="preserve"> Zleceniodawca może rozwiązać umowę za wypowiedzeniem w trybie natychmiastowym (bez zachowania okresu wypowiedzenia)  z następujących przyczyn:</w:t>
      </w:r>
    </w:p>
    <w:p w:rsidR="00FF0F6F" w:rsidRPr="00FF0F6F" w:rsidRDefault="00FF0F6F" w:rsidP="00FF0F6F">
      <w:pPr>
        <w:numPr>
          <w:ilvl w:val="0"/>
          <w:numId w:val="26"/>
        </w:numPr>
        <w:ind w:left="284" w:hanging="254"/>
        <w:jc w:val="both"/>
        <w:rPr>
          <w:sz w:val="22"/>
          <w:szCs w:val="22"/>
        </w:rPr>
      </w:pPr>
      <w:r w:rsidRPr="00FF0F6F">
        <w:rPr>
          <w:sz w:val="22"/>
          <w:szCs w:val="22"/>
        </w:rPr>
        <w:t xml:space="preserve"> w przypadku podjęcia likwidacji firmy przez Zleceniobiorcę lub co najmniej jednego ze Zleceniobiorców w przypadku Zleceniobiorców wspólnie realizujących zamówienie (konsorcjum, spółka cywilna),</w:t>
      </w:r>
    </w:p>
    <w:p w:rsidR="00FF0F6F" w:rsidRPr="00FF0F6F" w:rsidRDefault="00FF0F6F" w:rsidP="00FF0F6F">
      <w:pPr>
        <w:numPr>
          <w:ilvl w:val="0"/>
          <w:numId w:val="26"/>
        </w:numPr>
        <w:ind w:left="284" w:hanging="284"/>
        <w:jc w:val="both"/>
        <w:rPr>
          <w:sz w:val="22"/>
          <w:szCs w:val="22"/>
        </w:rPr>
      </w:pPr>
      <w:r w:rsidRPr="00FF0F6F">
        <w:rPr>
          <w:sz w:val="22"/>
          <w:szCs w:val="22"/>
        </w:rPr>
        <w:t xml:space="preserve"> zostanie wydany nakaz zajęcia majątku Zleceniobiorcy w zakresie, który uniemożliwia wykonanie przez Zleceniobiorców przedmiotu Umowy,</w:t>
      </w:r>
    </w:p>
    <w:p w:rsidR="00FF0F6F" w:rsidRPr="00FF0F6F" w:rsidRDefault="00FF0F6F" w:rsidP="00FF0F6F">
      <w:pPr>
        <w:numPr>
          <w:ilvl w:val="0"/>
          <w:numId w:val="26"/>
        </w:numPr>
        <w:ind w:left="284" w:hanging="284"/>
        <w:jc w:val="both"/>
        <w:rPr>
          <w:sz w:val="22"/>
          <w:szCs w:val="22"/>
        </w:rPr>
      </w:pPr>
      <w:r w:rsidRPr="00FF0F6F">
        <w:rPr>
          <w:sz w:val="22"/>
          <w:szCs w:val="22"/>
        </w:rPr>
        <w:t xml:space="preserve"> w przypadku rozwiązania umowy konsorcjum przez co najmniej jednego z członków konsorcjum, </w:t>
      </w:r>
    </w:p>
    <w:p w:rsidR="00FF0F6F" w:rsidRPr="00FF0F6F" w:rsidRDefault="00FF0F6F" w:rsidP="00FF0F6F">
      <w:pPr>
        <w:numPr>
          <w:ilvl w:val="0"/>
          <w:numId w:val="25"/>
        </w:numPr>
        <w:ind w:left="142" w:hanging="142"/>
        <w:jc w:val="both"/>
        <w:rPr>
          <w:sz w:val="22"/>
          <w:szCs w:val="22"/>
        </w:rPr>
      </w:pPr>
      <w:r w:rsidRPr="00FF0F6F">
        <w:rPr>
          <w:sz w:val="22"/>
          <w:szCs w:val="22"/>
        </w:rPr>
        <w:t xml:space="preserve"> Wypowiedzenie umowy powinno nastąpić w formie pisemnej, pod rygorem nieważności i powinno zawierać uzasadnienie.</w:t>
      </w:r>
    </w:p>
    <w:p w:rsidR="00FF0F6F" w:rsidRPr="00FF0F6F" w:rsidRDefault="00FF0F6F" w:rsidP="00FF0F6F">
      <w:pPr>
        <w:jc w:val="center"/>
        <w:rPr>
          <w:sz w:val="22"/>
          <w:szCs w:val="22"/>
        </w:rPr>
      </w:pPr>
      <w:r w:rsidRPr="00FF0F6F">
        <w:rPr>
          <w:sz w:val="22"/>
          <w:szCs w:val="22"/>
        </w:rPr>
        <w:t>§ 8</w:t>
      </w:r>
    </w:p>
    <w:p w:rsidR="00FF0F6F" w:rsidRPr="00FF0F6F" w:rsidRDefault="00FF0F6F" w:rsidP="00FF0F6F">
      <w:pPr>
        <w:shd w:val="clear" w:color="auto" w:fill="FFFFFF"/>
        <w:jc w:val="both"/>
        <w:rPr>
          <w:sz w:val="22"/>
          <w:szCs w:val="22"/>
        </w:rPr>
      </w:pPr>
      <w:r w:rsidRPr="00FF0F6F">
        <w:rPr>
          <w:sz w:val="22"/>
          <w:szCs w:val="22"/>
        </w:rPr>
        <w:t>1. Zleceniobiorca zobowiązuje się przetwarzać powierzone dane osobowe wyłącznie w celu przewidzianym w niniejszej Umowie.</w:t>
      </w:r>
    </w:p>
    <w:p w:rsidR="00FF0F6F" w:rsidRPr="00FF0F6F" w:rsidRDefault="00FF0F6F" w:rsidP="00FF0F6F">
      <w:pPr>
        <w:shd w:val="clear" w:color="auto" w:fill="FFFFFF"/>
        <w:jc w:val="both"/>
        <w:rPr>
          <w:sz w:val="22"/>
          <w:szCs w:val="22"/>
        </w:rPr>
      </w:pPr>
      <w:r w:rsidRPr="00FF0F6F">
        <w:rPr>
          <w:sz w:val="22"/>
          <w:szCs w:val="22"/>
        </w:rPr>
        <w:t>2. Zleceniobiorca obowiązany jest przed rozpoczęciem przetwarzania danych podjąć środki zabezpieczające dane osobowe oraz spełniać wymagania określone w przepisach prawnych dotyczących ochrony danych osobowych.</w:t>
      </w:r>
    </w:p>
    <w:p w:rsidR="00FF0F6F" w:rsidRPr="00FF0F6F" w:rsidRDefault="00FF0F6F" w:rsidP="00FF0F6F">
      <w:pPr>
        <w:jc w:val="center"/>
        <w:rPr>
          <w:sz w:val="22"/>
          <w:szCs w:val="22"/>
        </w:rPr>
      </w:pPr>
      <w:r w:rsidRPr="00FF0F6F">
        <w:rPr>
          <w:sz w:val="22"/>
          <w:szCs w:val="22"/>
        </w:rPr>
        <w:t>§ 9</w:t>
      </w:r>
    </w:p>
    <w:p w:rsidR="00FF0F6F" w:rsidRPr="00FF0F6F" w:rsidRDefault="00FF0F6F" w:rsidP="00FF0F6F">
      <w:pPr>
        <w:jc w:val="both"/>
        <w:rPr>
          <w:sz w:val="22"/>
          <w:szCs w:val="22"/>
        </w:rPr>
      </w:pPr>
      <w:r w:rsidRPr="00FF0F6F">
        <w:rPr>
          <w:sz w:val="22"/>
          <w:szCs w:val="22"/>
        </w:rPr>
        <w:t>Zleceniobiorca może posługiwać się podwykonawcami, przy czym za ich działanie lub zaniechanie ponosi odpowiedzialność, jak za działanie lub zaniechanie własne.</w:t>
      </w:r>
    </w:p>
    <w:p w:rsidR="00FF0F6F" w:rsidRPr="00FF0F6F" w:rsidRDefault="00FF0F6F" w:rsidP="00FF0F6F">
      <w:pPr>
        <w:jc w:val="center"/>
        <w:rPr>
          <w:sz w:val="22"/>
          <w:szCs w:val="22"/>
        </w:rPr>
      </w:pPr>
      <w:r w:rsidRPr="00FF0F6F">
        <w:rPr>
          <w:sz w:val="22"/>
          <w:szCs w:val="22"/>
        </w:rPr>
        <w:t>§ 10</w:t>
      </w:r>
    </w:p>
    <w:p w:rsidR="00FF0F6F" w:rsidRPr="00FF0F6F" w:rsidRDefault="00FF0F6F" w:rsidP="00FF0F6F">
      <w:pPr>
        <w:rPr>
          <w:sz w:val="22"/>
          <w:szCs w:val="22"/>
        </w:rPr>
      </w:pPr>
      <w:r w:rsidRPr="00FF0F6F">
        <w:rPr>
          <w:sz w:val="22"/>
          <w:szCs w:val="22"/>
        </w:rPr>
        <w:t xml:space="preserve">Właściwym dla rozpoznania sporów wynikłych na tle realizacji niniejszej umowy jest sąd właściwy dla siedziby Zleceniodawcy. </w:t>
      </w:r>
    </w:p>
    <w:p w:rsidR="00FF0F6F" w:rsidRPr="00FF0F6F" w:rsidRDefault="00FF0F6F" w:rsidP="00FF0F6F">
      <w:pPr>
        <w:jc w:val="center"/>
        <w:rPr>
          <w:sz w:val="22"/>
          <w:szCs w:val="22"/>
        </w:rPr>
      </w:pPr>
      <w:r w:rsidRPr="00FF0F6F">
        <w:rPr>
          <w:sz w:val="22"/>
          <w:szCs w:val="22"/>
        </w:rPr>
        <w:t>§ 11</w:t>
      </w:r>
    </w:p>
    <w:p w:rsidR="00FF0F6F" w:rsidRPr="00FF0F6F" w:rsidRDefault="00FF0F6F" w:rsidP="00FF0F6F">
      <w:pPr>
        <w:jc w:val="both"/>
        <w:rPr>
          <w:sz w:val="22"/>
          <w:szCs w:val="22"/>
        </w:rPr>
      </w:pPr>
      <w:r w:rsidRPr="00FF0F6F">
        <w:rPr>
          <w:sz w:val="22"/>
          <w:szCs w:val="22"/>
        </w:rPr>
        <w:t xml:space="preserve">W sprawach nie uregulowanych w niniejszej umowie stosuje się przepisy kodeksu cywilnego </w:t>
      </w:r>
      <w:r w:rsidRPr="00FF0F6F">
        <w:rPr>
          <w:sz w:val="22"/>
          <w:szCs w:val="22"/>
        </w:rPr>
        <w:br/>
        <w:t xml:space="preserve">i ustawy – Prawo Zamówień Publicznych.    </w:t>
      </w:r>
    </w:p>
    <w:p w:rsidR="003842E7" w:rsidRDefault="003842E7" w:rsidP="00FF0F6F">
      <w:pPr>
        <w:jc w:val="center"/>
        <w:rPr>
          <w:sz w:val="22"/>
          <w:szCs w:val="22"/>
        </w:rPr>
      </w:pPr>
    </w:p>
    <w:p w:rsidR="00FF0F6F" w:rsidRPr="00FF0F6F" w:rsidRDefault="00FF0F6F" w:rsidP="00FF0F6F">
      <w:pPr>
        <w:jc w:val="center"/>
        <w:rPr>
          <w:sz w:val="22"/>
          <w:szCs w:val="22"/>
        </w:rPr>
      </w:pPr>
      <w:r w:rsidRPr="00FF0F6F">
        <w:rPr>
          <w:sz w:val="22"/>
          <w:szCs w:val="22"/>
        </w:rPr>
        <w:t>§ 12</w:t>
      </w:r>
    </w:p>
    <w:p w:rsidR="00FF0F6F" w:rsidRPr="00FF0F6F" w:rsidRDefault="00FF0F6F" w:rsidP="00FF0F6F">
      <w:pPr>
        <w:rPr>
          <w:sz w:val="22"/>
          <w:szCs w:val="22"/>
        </w:rPr>
      </w:pPr>
      <w:r w:rsidRPr="00FF0F6F">
        <w:rPr>
          <w:sz w:val="22"/>
          <w:szCs w:val="22"/>
        </w:rPr>
        <w:t>Wszelkie załączniki stanowią integralną część niniejszej umowy.</w:t>
      </w:r>
    </w:p>
    <w:p w:rsidR="00FF0F6F" w:rsidRPr="00FF0F6F" w:rsidRDefault="00FF0F6F" w:rsidP="00FF0F6F">
      <w:pPr>
        <w:jc w:val="center"/>
        <w:rPr>
          <w:sz w:val="22"/>
          <w:szCs w:val="22"/>
        </w:rPr>
      </w:pPr>
      <w:r w:rsidRPr="00FF0F6F">
        <w:rPr>
          <w:sz w:val="22"/>
          <w:szCs w:val="22"/>
        </w:rPr>
        <w:t>§ 13</w:t>
      </w:r>
    </w:p>
    <w:p w:rsidR="00FF0F6F" w:rsidRPr="00FF0F6F" w:rsidRDefault="00FF0F6F" w:rsidP="00FF0F6F">
      <w:pPr>
        <w:rPr>
          <w:sz w:val="22"/>
          <w:szCs w:val="22"/>
        </w:rPr>
      </w:pPr>
      <w:r w:rsidRPr="00FF0F6F">
        <w:rPr>
          <w:sz w:val="22"/>
          <w:szCs w:val="22"/>
        </w:rPr>
        <w:t xml:space="preserve">Umowę sporządzono w 2 jednobrzmiących egzemplarzach po 1 dla każdej ze stron.   </w:t>
      </w:r>
    </w:p>
    <w:p w:rsidR="00FF0F6F" w:rsidRPr="00FF0F6F" w:rsidRDefault="00FF0F6F" w:rsidP="00FF0F6F">
      <w:pPr>
        <w:rPr>
          <w:sz w:val="22"/>
          <w:szCs w:val="22"/>
        </w:rPr>
      </w:pPr>
    </w:p>
    <w:p w:rsidR="00FF0F6F" w:rsidRPr="00FF0F6F" w:rsidRDefault="00FF0F6F" w:rsidP="00FF0F6F">
      <w:pPr>
        <w:rPr>
          <w:sz w:val="22"/>
          <w:szCs w:val="22"/>
        </w:rPr>
      </w:pPr>
      <w:r w:rsidRPr="00FF0F6F">
        <w:rPr>
          <w:b/>
          <w:sz w:val="22"/>
          <w:szCs w:val="22"/>
        </w:rPr>
        <w:t xml:space="preserve">   Za Zleceniodawcę                                                                                      Za Zleceniobiorcę</w:t>
      </w:r>
    </w:p>
    <w:p w:rsidR="00FF0F6F" w:rsidRPr="00FF0F6F" w:rsidRDefault="00FF0F6F" w:rsidP="00FF0F6F">
      <w:pPr>
        <w:rPr>
          <w:sz w:val="22"/>
          <w:szCs w:val="22"/>
        </w:rPr>
      </w:pPr>
    </w:p>
    <w:p w:rsidR="00FF0F6F" w:rsidRPr="00FF0F6F" w:rsidRDefault="00FF0F6F" w:rsidP="00FF0F6F">
      <w:pPr>
        <w:rPr>
          <w:sz w:val="22"/>
          <w:szCs w:val="22"/>
        </w:rPr>
      </w:pPr>
    </w:p>
    <w:p w:rsidR="00FF0F6F" w:rsidRPr="00FF0F6F" w:rsidRDefault="00FF0F6F" w:rsidP="00FF0F6F">
      <w:pPr>
        <w:rPr>
          <w:sz w:val="22"/>
          <w:szCs w:val="22"/>
        </w:rPr>
      </w:pPr>
      <w:r w:rsidRPr="00FF0F6F">
        <w:rPr>
          <w:sz w:val="22"/>
          <w:szCs w:val="22"/>
        </w:rPr>
        <w:t>__________________                                                                                 __________________</w:t>
      </w:r>
    </w:p>
    <w:p w:rsidR="00FF0F6F" w:rsidRPr="00FF0F6F" w:rsidRDefault="00FF0F6F" w:rsidP="00FF0F6F">
      <w:pPr>
        <w:rPr>
          <w:sz w:val="22"/>
          <w:szCs w:val="22"/>
        </w:rPr>
      </w:pPr>
      <w:r w:rsidRPr="00FF0F6F">
        <w:rPr>
          <w:sz w:val="22"/>
          <w:szCs w:val="22"/>
        </w:rPr>
        <w:t xml:space="preserve">         Data i podpis                                                                                                           Data i podpis</w:t>
      </w:r>
    </w:p>
    <w:p w:rsidR="00FF0F6F" w:rsidRPr="00FF0F6F" w:rsidRDefault="00FF0F6F" w:rsidP="00FF0F6F">
      <w:pPr>
        <w:rPr>
          <w:sz w:val="22"/>
          <w:szCs w:val="22"/>
        </w:rPr>
      </w:pPr>
      <w:r w:rsidRPr="00FF0F6F">
        <w:rPr>
          <w:b/>
          <w:sz w:val="22"/>
          <w:szCs w:val="22"/>
        </w:rPr>
        <w:t xml:space="preserve">                                                     </w:t>
      </w:r>
      <w:r w:rsidRPr="00FF0F6F">
        <w:rPr>
          <w:b/>
          <w:sz w:val="22"/>
          <w:szCs w:val="22"/>
        </w:rPr>
        <w:tab/>
      </w:r>
      <w:r w:rsidRPr="00FF0F6F">
        <w:rPr>
          <w:b/>
          <w:sz w:val="22"/>
          <w:szCs w:val="22"/>
        </w:rPr>
        <w:tab/>
        <w:t xml:space="preserve"> Kontrasygnata finansowa</w:t>
      </w:r>
    </w:p>
    <w:p w:rsidR="00FF0F6F" w:rsidRPr="00FF0F6F" w:rsidRDefault="00FF0F6F" w:rsidP="00FF0F6F">
      <w:pPr>
        <w:rPr>
          <w:sz w:val="22"/>
          <w:szCs w:val="22"/>
        </w:rPr>
      </w:pPr>
      <w:r w:rsidRPr="00FF0F6F">
        <w:rPr>
          <w:sz w:val="22"/>
          <w:szCs w:val="22"/>
          <w:highlight w:val="yellow"/>
        </w:rPr>
        <w:t>*Niepotrzebne skreślić</w:t>
      </w:r>
    </w:p>
    <w:p w:rsidR="00FF0F6F" w:rsidRPr="00FF0F6F" w:rsidRDefault="00FF0F6F" w:rsidP="00FF0F6F">
      <w:pPr>
        <w:tabs>
          <w:tab w:val="left" w:pos="7050"/>
        </w:tabs>
        <w:rPr>
          <w:i/>
          <w:sz w:val="18"/>
          <w:szCs w:val="18"/>
        </w:rPr>
      </w:pPr>
      <w:r w:rsidRPr="00FF0F6F">
        <w:rPr>
          <w:i/>
          <w:sz w:val="18"/>
          <w:szCs w:val="18"/>
        </w:rPr>
        <w:t>Załączniki do umowy :</w:t>
      </w:r>
    </w:p>
    <w:p w:rsidR="00FF0F6F" w:rsidRPr="00FF0F6F" w:rsidRDefault="00FF0F6F" w:rsidP="00FF0F6F">
      <w:pPr>
        <w:tabs>
          <w:tab w:val="left" w:pos="7050"/>
        </w:tabs>
        <w:rPr>
          <w:i/>
          <w:sz w:val="18"/>
          <w:szCs w:val="18"/>
        </w:rPr>
      </w:pPr>
      <w:r w:rsidRPr="00FF0F6F">
        <w:rPr>
          <w:i/>
          <w:sz w:val="18"/>
          <w:szCs w:val="18"/>
        </w:rPr>
        <w:t xml:space="preserve">1) Opis przedmiotu zamówienia </w:t>
      </w:r>
    </w:p>
    <w:p w:rsidR="00FF0F6F" w:rsidRPr="00FF0F6F" w:rsidRDefault="00FF0F6F" w:rsidP="00FF0F6F">
      <w:pPr>
        <w:tabs>
          <w:tab w:val="left" w:pos="7050"/>
        </w:tabs>
        <w:rPr>
          <w:i/>
          <w:sz w:val="18"/>
          <w:szCs w:val="18"/>
        </w:rPr>
      </w:pPr>
      <w:r w:rsidRPr="00FF0F6F">
        <w:rPr>
          <w:i/>
          <w:sz w:val="18"/>
          <w:szCs w:val="18"/>
        </w:rPr>
        <w:t>2) Oświadczenie dla celów podatkowych dotyczące podmiotów powiązanych</w:t>
      </w:r>
    </w:p>
    <w:p w:rsidR="00FF0F6F" w:rsidRPr="00FF0F6F" w:rsidRDefault="00FF0F6F" w:rsidP="00FF0F6F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</w:rPr>
      </w:pPr>
    </w:p>
    <w:p w:rsidR="00FF0F6F" w:rsidRPr="00FF0F6F" w:rsidRDefault="00FF0F6F" w:rsidP="00FF0F6F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</w:rPr>
      </w:pPr>
      <w:r w:rsidRPr="00FF0F6F">
        <w:rPr>
          <w:sz w:val="22"/>
          <w:szCs w:val="22"/>
        </w:rPr>
        <w:t>Załącznik nr 2 do umowy</w:t>
      </w:r>
    </w:p>
    <w:p w:rsidR="00FF0F6F" w:rsidRPr="00FF0F6F" w:rsidRDefault="00FF0F6F" w:rsidP="00FF0F6F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</w:rPr>
      </w:pPr>
      <w:r w:rsidRPr="00FF0F6F">
        <w:rPr>
          <w:sz w:val="22"/>
          <w:szCs w:val="22"/>
        </w:rPr>
        <w:t>.....................................… </w:t>
      </w:r>
    </w:p>
    <w:p w:rsidR="00FF0F6F" w:rsidRPr="00FF0F6F" w:rsidRDefault="00FF0F6F" w:rsidP="00FF0F6F">
      <w:pPr>
        <w:widowControl w:val="0"/>
        <w:autoSpaceDE w:val="0"/>
        <w:autoSpaceDN w:val="0"/>
        <w:ind w:firstLine="555"/>
        <w:textAlignment w:val="baseline"/>
        <w:rPr>
          <w:sz w:val="22"/>
          <w:szCs w:val="22"/>
        </w:rPr>
      </w:pPr>
      <w:r w:rsidRPr="00FF0F6F">
        <w:rPr>
          <w:sz w:val="22"/>
          <w:szCs w:val="22"/>
        </w:rPr>
        <w:t>Nazwa Wykonawcy</w:t>
      </w:r>
    </w:p>
    <w:p w:rsidR="00FF0F6F" w:rsidRPr="00FF0F6F" w:rsidRDefault="00FF0F6F" w:rsidP="00FF0F6F">
      <w:pPr>
        <w:widowControl w:val="0"/>
        <w:autoSpaceDE w:val="0"/>
        <w:autoSpaceDN w:val="0"/>
        <w:textAlignment w:val="baseline"/>
        <w:rPr>
          <w:sz w:val="22"/>
          <w:szCs w:val="22"/>
        </w:rPr>
      </w:pPr>
    </w:p>
    <w:p w:rsidR="00FF0F6F" w:rsidRPr="00FF0F6F" w:rsidRDefault="00FF0F6F" w:rsidP="00FF0F6F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</w:rPr>
      </w:pPr>
      <w:r w:rsidRPr="00FF0F6F">
        <w:rPr>
          <w:sz w:val="22"/>
          <w:szCs w:val="22"/>
        </w:rPr>
        <w:t>.....................................…</w:t>
      </w:r>
    </w:p>
    <w:p w:rsidR="00FF0F6F" w:rsidRPr="00FF0F6F" w:rsidRDefault="00FF0F6F" w:rsidP="00FF0F6F">
      <w:pPr>
        <w:widowControl w:val="0"/>
        <w:autoSpaceDE w:val="0"/>
        <w:autoSpaceDN w:val="0"/>
        <w:ind w:firstLine="840"/>
        <w:textAlignment w:val="baseline"/>
        <w:rPr>
          <w:sz w:val="22"/>
          <w:szCs w:val="22"/>
        </w:rPr>
      </w:pPr>
      <w:r w:rsidRPr="00FF0F6F">
        <w:rPr>
          <w:sz w:val="22"/>
          <w:szCs w:val="22"/>
        </w:rPr>
        <w:t>NIP</w:t>
      </w:r>
      <w:r w:rsidRPr="00FF0F6F">
        <w:rPr>
          <w:sz w:val="22"/>
          <w:szCs w:val="22"/>
        </w:rPr>
        <w:tab/>
        <w:t> </w:t>
      </w:r>
    </w:p>
    <w:p w:rsidR="00FF0F6F" w:rsidRPr="00FF0F6F" w:rsidRDefault="00FF0F6F" w:rsidP="00FF0F6F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</w:rPr>
      </w:pPr>
      <w:r w:rsidRPr="00FF0F6F">
        <w:rPr>
          <w:b/>
          <w:bCs/>
          <w:sz w:val="22"/>
          <w:szCs w:val="22"/>
        </w:rPr>
        <w:t>OŚWIADCZENIE DLA CELÓW PODATKOWYCH</w:t>
      </w:r>
    </w:p>
    <w:p w:rsidR="00FF0F6F" w:rsidRPr="00FF0F6F" w:rsidRDefault="00FF0F6F" w:rsidP="00FF0F6F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</w:rPr>
      </w:pPr>
      <w:r w:rsidRPr="00FF0F6F">
        <w:rPr>
          <w:b/>
          <w:bCs/>
          <w:sz w:val="22"/>
          <w:szCs w:val="22"/>
        </w:rPr>
        <w:t xml:space="preserve">DOTYCZĄCE PODMIOTÓW POWIĄZANYCH </w:t>
      </w:r>
    </w:p>
    <w:p w:rsidR="00FF0F6F" w:rsidRPr="00FF0F6F" w:rsidRDefault="00FF0F6F" w:rsidP="00FF0F6F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</w:rPr>
      </w:pPr>
    </w:p>
    <w:p w:rsidR="00FF0F6F" w:rsidRPr="00FF0F6F" w:rsidRDefault="00FF0F6F" w:rsidP="00FF0F6F">
      <w:pPr>
        <w:widowControl w:val="0"/>
        <w:autoSpaceDE w:val="0"/>
        <w:autoSpaceDN w:val="0"/>
        <w:textAlignment w:val="baseline"/>
      </w:pPr>
      <w:r w:rsidRPr="00FF0F6F">
        <w:t>Działając w imieniu ………………………………, (dalej jako: „</w:t>
      </w:r>
      <w:r w:rsidRPr="00FF0F6F">
        <w:rPr>
          <w:b/>
          <w:bCs/>
        </w:rPr>
        <w:t>Podmiot</w:t>
      </w:r>
      <w:r w:rsidRPr="00FF0F6F">
        <w:t>”) niniejszym oświadcza, że Podmiot:</w:t>
      </w:r>
    </w:p>
    <w:p w:rsidR="00FF0F6F" w:rsidRPr="00FF0F6F" w:rsidRDefault="00FF0F6F" w:rsidP="00FF0F6F">
      <w:pPr>
        <w:widowControl w:val="0"/>
        <w:numPr>
          <w:ilvl w:val="0"/>
          <w:numId w:val="30"/>
        </w:numPr>
        <w:autoSpaceDE w:val="0"/>
        <w:autoSpaceDN w:val="0"/>
        <w:contextualSpacing/>
        <w:jc w:val="both"/>
        <w:textAlignment w:val="baseline"/>
      </w:pPr>
      <w:r w:rsidRPr="00FF0F6F">
        <w:rPr>
          <w:b/>
          <w:bCs/>
        </w:rPr>
        <w:t>jest / nie jest</w:t>
      </w:r>
      <w:r w:rsidRPr="00FF0F6F">
        <w:rPr>
          <w:vertAlign w:val="superscript"/>
        </w:rPr>
        <w:footnoteReference w:id="1"/>
      </w:r>
      <w:r w:rsidRPr="00FF0F6F">
        <w:t xml:space="preserve"> podmiotem powiązanym z Akademią Górniczo-Hutniczą im. Stanisława Staszica w Krakowie </w:t>
      </w:r>
      <w:r w:rsidRPr="00FF0F6F">
        <w:br/>
        <w:t>w rozumieniu art. 11a Ustawy o podatku dochodowym od osób prawnych z dnia 15 marca 1992 r.</w:t>
      </w:r>
      <w:r w:rsidRPr="00FF0F6F">
        <w:rPr>
          <w:vertAlign w:val="superscript"/>
        </w:rPr>
        <w:footnoteReference w:id="2"/>
      </w:r>
      <w:r w:rsidRPr="00FF0F6F">
        <w:t>;</w:t>
      </w:r>
    </w:p>
    <w:p w:rsidR="00FF0F6F" w:rsidRPr="00FF0F6F" w:rsidRDefault="00FF0F6F" w:rsidP="00FF0F6F">
      <w:pPr>
        <w:widowControl w:val="0"/>
        <w:numPr>
          <w:ilvl w:val="0"/>
          <w:numId w:val="30"/>
        </w:numPr>
        <w:autoSpaceDE w:val="0"/>
        <w:autoSpaceDN w:val="0"/>
        <w:contextualSpacing/>
        <w:jc w:val="both"/>
        <w:textAlignment w:val="baseline"/>
      </w:pPr>
      <w:r w:rsidRPr="00FF0F6F">
        <w:rPr>
          <w:rFonts w:eastAsia="Calibri"/>
          <w:b/>
          <w:bCs/>
          <w:lang w:eastAsia="en-US"/>
        </w:rPr>
        <w:t>jest / nie</w:t>
      </w:r>
      <w:r w:rsidRPr="00FF0F6F">
        <w:rPr>
          <w:rFonts w:eastAsia="Calibri"/>
          <w:lang w:eastAsia="en-US"/>
        </w:rPr>
        <w:t xml:space="preserve"> </w:t>
      </w:r>
      <w:r w:rsidRPr="00FF0F6F">
        <w:rPr>
          <w:rFonts w:eastAsia="Calibri"/>
          <w:b/>
          <w:bCs/>
          <w:lang w:eastAsia="en-US"/>
        </w:rPr>
        <w:t>jest</w:t>
      </w:r>
      <w:r w:rsidRPr="00FF0F6F">
        <w:rPr>
          <w:rFonts w:eastAsia="Calibri"/>
          <w:vertAlign w:val="superscript"/>
          <w:lang w:eastAsia="en-US"/>
        </w:rPr>
        <w:footnoteReference w:id="3"/>
      </w:r>
      <w:r w:rsidRPr="00FF0F6F">
        <w:rPr>
          <w:rFonts w:eastAsia="Calibri"/>
          <w:lang w:eastAsia="en-US"/>
        </w:rPr>
        <w:t xml:space="preserve"> podmiotem mającym miejsce zamieszkania, siedzibę lub zarząd na terytorium lub w kraju stosującym szkodliwą konkurencję podatkową</w:t>
      </w:r>
      <w:r w:rsidRPr="00FF0F6F">
        <w:rPr>
          <w:rFonts w:eastAsia="Calibri"/>
          <w:vertAlign w:val="superscript"/>
          <w:lang w:eastAsia="en-US"/>
        </w:rPr>
        <w:footnoteReference w:id="4"/>
      </w:r>
      <w:r w:rsidRPr="00FF0F6F">
        <w:rPr>
          <w:rFonts w:eastAsia="Calibri"/>
          <w:lang w:eastAsia="en-US"/>
        </w:rPr>
        <w:t xml:space="preserve"> </w:t>
      </w:r>
    </w:p>
    <w:p w:rsidR="00FF0F6F" w:rsidRPr="00FF0F6F" w:rsidRDefault="00FF0F6F" w:rsidP="00FF0F6F">
      <w:pPr>
        <w:widowControl w:val="0"/>
        <w:numPr>
          <w:ilvl w:val="0"/>
          <w:numId w:val="30"/>
        </w:numPr>
        <w:autoSpaceDE w:val="0"/>
        <w:autoSpaceDN w:val="0"/>
        <w:contextualSpacing/>
        <w:jc w:val="both"/>
        <w:textAlignment w:val="baseline"/>
      </w:pPr>
      <w:r w:rsidRPr="00FF0F6F">
        <w:rPr>
          <w:rFonts w:eastAsia="Calibri"/>
          <w:lang w:eastAsia="en-US"/>
        </w:rPr>
        <w:t>rzeczywisty właściciel</w:t>
      </w:r>
      <w:r w:rsidRPr="00FF0F6F">
        <w:rPr>
          <w:rFonts w:eastAsia="Calibri"/>
          <w:vertAlign w:val="superscript"/>
          <w:lang w:eastAsia="en-US"/>
        </w:rPr>
        <w:footnoteReference w:id="5"/>
      </w:r>
      <w:r w:rsidRPr="00FF0F6F">
        <w:rPr>
          <w:rFonts w:eastAsia="Calibri"/>
          <w:lang w:eastAsia="en-US"/>
        </w:rPr>
        <w:t xml:space="preserve"> Podmiotu </w:t>
      </w:r>
      <w:r w:rsidRPr="00FF0F6F">
        <w:rPr>
          <w:rFonts w:eastAsia="Calibri"/>
          <w:b/>
          <w:bCs/>
          <w:lang w:eastAsia="en-US"/>
        </w:rPr>
        <w:t>jest / nie jest</w:t>
      </w:r>
      <w:r w:rsidRPr="00FF0F6F">
        <w:rPr>
          <w:rFonts w:eastAsia="Calibri"/>
          <w:vertAlign w:val="superscript"/>
          <w:lang w:eastAsia="en-US"/>
        </w:rPr>
        <w:footnoteReference w:id="6"/>
      </w:r>
      <w:r w:rsidRPr="00FF0F6F">
        <w:rPr>
          <w:rFonts w:eastAsia="Calibri"/>
          <w:lang w:eastAsia="en-US"/>
        </w:rPr>
        <w:t xml:space="preserve"> podmiotem mającym miejsce zamieszkania, siedzibę lub zarząd na terytorium lub w kraju stosującym szkodliwą konkurencję podatkową</w:t>
      </w:r>
      <w:r w:rsidRPr="00FF0F6F">
        <w:rPr>
          <w:rFonts w:eastAsia="Calibri"/>
          <w:vertAlign w:val="superscript"/>
          <w:lang w:eastAsia="en-US"/>
        </w:rPr>
        <w:t>4</w:t>
      </w:r>
      <w:r w:rsidRPr="00FF0F6F">
        <w:rPr>
          <w:rFonts w:eastAsia="Calibri"/>
          <w:lang w:eastAsia="en-US"/>
        </w:rPr>
        <w:t xml:space="preserve"> </w:t>
      </w:r>
    </w:p>
    <w:p w:rsidR="00FF0F6F" w:rsidRPr="00FF0F6F" w:rsidRDefault="00FF0F6F" w:rsidP="00FF0F6F">
      <w:pPr>
        <w:widowControl w:val="0"/>
        <w:numPr>
          <w:ilvl w:val="0"/>
          <w:numId w:val="30"/>
        </w:numPr>
        <w:autoSpaceDE w:val="0"/>
        <w:autoSpaceDN w:val="0"/>
        <w:contextualSpacing/>
        <w:jc w:val="both"/>
        <w:rPr>
          <w:rFonts w:eastAsia="Calibri"/>
          <w:lang w:eastAsia="en-US"/>
        </w:rPr>
      </w:pPr>
      <w:r w:rsidRPr="00FF0F6F">
        <w:rPr>
          <w:rFonts w:eastAsia="Calibri"/>
          <w:lang w:eastAsia="en-US"/>
        </w:rPr>
        <w:lastRenderedPageBreak/>
        <w:t xml:space="preserve">Podmiot </w:t>
      </w:r>
      <w:r w:rsidRPr="00FF0F6F">
        <w:rPr>
          <w:rFonts w:eastAsia="Calibri"/>
          <w:b/>
          <w:bCs/>
          <w:lang w:eastAsia="en-US"/>
        </w:rPr>
        <w:t>stanowi / nie stanowi</w:t>
      </w:r>
      <w:r w:rsidRPr="00FF0F6F">
        <w:rPr>
          <w:vertAlign w:val="superscript"/>
        </w:rPr>
        <w:footnoteReference w:id="7"/>
      </w:r>
      <w:r w:rsidRPr="00FF0F6F">
        <w:t xml:space="preserve"> </w:t>
      </w:r>
      <w:r w:rsidRPr="00FF0F6F">
        <w:rPr>
          <w:rFonts w:eastAsia="Calibri"/>
          <w:b/>
          <w:bCs/>
          <w:lang w:eastAsia="en-US"/>
        </w:rPr>
        <w:t xml:space="preserve"> </w:t>
      </w:r>
      <w:r w:rsidRPr="00FF0F6F">
        <w:rPr>
          <w:rFonts w:eastAsia="Calibri"/>
          <w:lang w:eastAsia="en-US"/>
        </w:rPr>
        <w:t>dla Akademia Górniczo-Hutnicza im. Stanisława Staszica w Krakowie zagranicznej jednostki kontrolowanej</w:t>
      </w:r>
      <w:r w:rsidRPr="00FF0F6F">
        <w:rPr>
          <w:rFonts w:eastAsia="Calibri"/>
          <w:vertAlign w:val="superscript"/>
          <w:lang w:eastAsia="en-US"/>
        </w:rPr>
        <w:footnoteReference w:id="8"/>
      </w:r>
      <w:r w:rsidRPr="00FF0F6F">
        <w:rPr>
          <w:rFonts w:eastAsia="Calibri"/>
          <w:lang w:eastAsia="en-US"/>
        </w:rPr>
        <w:t xml:space="preserve"> w rozumieniu art. 24a ustawy z dnia 15 lutego 1992 r. o podatku dochodowym od osób prawnych.</w:t>
      </w:r>
    </w:p>
    <w:p w:rsidR="00FF0F6F" w:rsidRPr="00FF0F6F" w:rsidRDefault="00FF0F6F" w:rsidP="00FF0F6F">
      <w:pPr>
        <w:ind w:left="780"/>
        <w:contextualSpacing/>
        <w:textAlignment w:val="baseline"/>
      </w:pPr>
    </w:p>
    <w:p w:rsidR="00FF0F6F" w:rsidRPr="00FF0F6F" w:rsidRDefault="00FF0F6F" w:rsidP="00FF0F6F">
      <w:pPr>
        <w:contextualSpacing/>
        <w:jc w:val="both"/>
        <w:rPr>
          <w:rFonts w:eastAsia="Calibri"/>
          <w:lang w:eastAsia="en-US"/>
        </w:rPr>
      </w:pPr>
      <w:r w:rsidRPr="00FF0F6F">
        <w:rPr>
          <w:rFonts w:eastAsia="Calibri"/>
          <w:lang w:eastAsia="en-US"/>
        </w:rPr>
        <w:t>W przypadku zmiany powyższych danych  zobowiązuje się do niezwłocznego poinformowania Akademii Górniczo-Hutniczej im. Stanisława Staszica w Krakowie o zaistniałej zmianie.</w:t>
      </w:r>
    </w:p>
    <w:p w:rsidR="00FF0F6F" w:rsidRPr="00FF0F6F" w:rsidRDefault="00FF0F6F" w:rsidP="00FF0F6F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eastAsia="en-US"/>
        </w:rPr>
      </w:pPr>
    </w:p>
    <w:p w:rsidR="00FF0F6F" w:rsidRPr="00FF0F6F" w:rsidRDefault="00FF0F6F" w:rsidP="00FF0F6F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eastAsia="en-US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645"/>
      </w:tblGrid>
      <w:tr w:rsidR="00FF0F6F" w:rsidRPr="00FF0F6F" w:rsidTr="00252D7C">
        <w:tc>
          <w:tcPr>
            <w:tcW w:w="4816" w:type="dxa"/>
            <w:shd w:val="clear" w:color="auto" w:fill="auto"/>
          </w:tcPr>
          <w:p w:rsidR="00FF0F6F" w:rsidRPr="00FF0F6F" w:rsidRDefault="00FF0F6F" w:rsidP="00FF0F6F">
            <w:pPr>
              <w:contextualSpacing/>
              <w:jc w:val="both"/>
              <w:rPr>
                <w:rFonts w:eastAsia="Calibri"/>
                <w:color w:val="222A35"/>
                <w:sz w:val="22"/>
                <w:szCs w:val="22"/>
                <w:lang w:eastAsia="x-none"/>
              </w:rPr>
            </w:pPr>
            <w:r w:rsidRPr="00FF0F6F">
              <w:rPr>
                <w:rFonts w:eastAsia="Calibri"/>
                <w:color w:val="222A35"/>
                <w:sz w:val="22"/>
                <w:szCs w:val="22"/>
                <w:lang w:eastAsia="x-none"/>
              </w:rPr>
              <w:t>………………………………………………………</w:t>
            </w:r>
          </w:p>
          <w:p w:rsidR="00FF0F6F" w:rsidRPr="00FF0F6F" w:rsidRDefault="00FF0F6F" w:rsidP="00FF0F6F">
            <w:pPr>
              <w:contextualSpacing/>
              <w:jc w:val="center"/>
              <w:rPr>
                <w:rFonts w:eastAsia="Calibri"/>
                <w:i/>
                <w:iCs/>
                <w:color w:val="222A35"/>
                <w:sz w:val="22"/>
                <w:szCs w:val="22"/>
                <w:lang w:eastAsia="x-none"/>
              </w:rPr>
            </w:pPr>
            <w:r w:rsidRPr="00FF0F6F">
              <w:rPr>
                <w:rFonts w:eastAsia="Calibri"/>
                <w:i/>
                <w:iCs/>
                <w:color w:val="222A35"/>
                <w:sz w:val="22"/>
                <w:szCs w:val="22"/>
                <w:lang w:eastAsia="x-none"/>
              </w:rPr>
              <w:t>(pieczęć firmowa i podpis osoby upoważnionej/</w:t>
            </w:r>
            <w:proofErr w:type="spellStart"/>
            <w:r w:rsidRPr="00FF0F6F">
              <w:rPr>
                <w:rFonts w:eastAsia="Calibri"/>
                <w:i/>
                <w:iCs/>
                <w:color w:val="222A35"/>
                <w:sz w:val="22"/>
                <w:szCs w:val="22"/>
                <w:lang w:eastAsia="x-none"/>
              </w:rPr>
              <w:t>ych</w:t>
            </w:r>
            <w:proofErr w:type="spellEnd"/>
            <w:r w:rsidRPr="00FF0F6F">
              <w:rPr>
                <w:rFonts w:eastAsia="Calibri"/>
                <w:i/>
                <w:iCs/>
                <w:color w:val="222A35"/>
                <w:sz w:val="22"/>
                <w:szCs w:val="22"/>
                <w:lang w:eastAsia="x-none"/>
              </w:rPr>
              <w:t xml:space="preserve"> do reprezentacji)</w:t>
            </w:r>
          </w:p>
        </w:tc>
      </w:tr>
    </w:tbl>
    <w:p w:rsidR="00FF0F6F" w:rsidRPr="00FF0F6F" w:rsidRDefault="00FF0F6F" w:rsidP="00FF0F6F">
      <w:pPr>
        <w:rPr>
          <w:i/>
          <w:iCs/>
          <w:sz w:val="22"/>
          <w:szCs w:val="22"/>
        </w:rPr>
      </w:pPr>
    </w:p>
    <w:p w:rsidR="007007FD" w:rsidRPr="006D0F7E" w:rsidRDefault="007007FD" w:rsidP="00892E0C">
      <w:pPr>
        <w:pStyle w:val="Zwykytekst"/>
        <w:rPr>
          <w:rFonts w:ascii="Verdana" w:hAnsi="Verdana"/>
        </w:rPr>
      </w:pPr>
    </w:p>
    <w:sectPr w:rsidR="007007FD" w:rsidRPr="006D0F7E" w:rsidSect="00D679EB">
      <w:headerReference w:type="default" r:id="rId8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42653" w:rsidRDefault="00642653">
      <w:r>
        <w:separator/>
      </w:r>
    </w:p>
  </w:endnote>
  <w:endnote w:type="continuationSeparator" w:id="0">
    <w:p w:rsidR="00642653" w:rsidRDefault="006426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42653" w:rsidRDefault="00642653">
      <w:r>
        <w:separator/>
      </w:r>
    </w:p>
  </w:footnote>
  <w:footnote w:type="continuationSeparator" w:id="0">
    <w:p w:rsidR="00642653" w:rsidRDefault="00642653">
      <w:r>
        <w:continuationSeparator/>
      </w:r>
    </w:p>
  </w:footnote>
  <w:footnote w:id="1">
    <w:p w:rsidR="00FF0F6F" w:rsidRPr="00334B07" w:rsidRDefault="00FF0F6F" w:rsidP="00FF0F6F">
      <w:pPr>
        <w:pStyle w:val="Tekstprzypisudolnego"/>
        <w:rPr>
          <w:sz w:val="14"/>
          <w:szCs w:val="16"/>
          <w:lang w:val="pl-PL"/>
        </w:rPr>
      </w:pPr>
      <w:r w:rsidRPr="00334B07">
        <w:rPr>
          <w:rStyle w:val="Odwoanieprzypisudolnego"/>
          <w:sz w:val="14"/>
          <w:szCs w:val="16"/>
        </w:rPr>
        <w:footnoteRef/>
      </w:r>
      <w:r w:rsidRPr="00334B07">
        <w:rPr>
          <w:sz w:val="14"/>
          <w:szCs w:val="16"/>
          <w:lang w:val="pl-PL"/>
        </w:rPr>
        <w:t xml:space="preserve"> Niewłaściwe skreślić;</w:t>
      </w:r>
    </w:p>
  </w:footnote>
  <w:footnote w:id="2">
    <w:p w:rsidR="00FF0F6F" w:rsidRPr="00334B07" w:rsidRDefault="00FF0F6F" w:rsidP="00FF0F6F">
      <w:pPr>
        <w:pStyle w:val="paragraph"/>
        <w:spacing w:before="0" w:beforeAutospacing="0" w:after="0" w:afterAutospacing="0"/>
        <w:jc w:val="both"/>
        <w:textAlignment w:val="baseline"/>
        <w:rPr>
          <w:sz w:val="14"/>
          <w:szCs w:val="16"/>
        </w:rPr>
      </w:pPr>
      <w:r w:rsidRPr="00334B07">
        <w:rPr>
          <w:rStyle w:val="Odwoanieprzypisudolnego"/>
          <w:sz w:val="14"/>
          <w:szCs w:val="16"/>
        </w:rPr>
        <w:footnoteRef/>
      </w:r>
      <w:r w:rsidRPr="00334B07">
        <w:rPr>
          <w:sz w:val="14"/>
          <w:szCs w:val="16"/>
        </w:rPr>
        <w:t xml:space="preserve"> </w:t>
      </w:r>
      <w:r w:rsidRPr="00334B07">
        <w:rPr>
          <w:rStyle w:val="normaltextrun"/>
          <w:color w:val="000000"/>
          <w:sz w:val="14"/>
          <w:szCs w:val="16"/>
        </w:rPr>
        <w:t xml:space="preserve">Zgodnie z ustawą </w:t>
      </w:r>
      <w:r w:rsidRPr="00334B07">
        <w:rPr>
          <w:rStyle w:val="normaltextrun"/>
          <w:b/>
          <w:bCs/>
          <w:color w:val="000000"/>
          <w:sz w:val="14"/>
          <w:szCs w:val="16"/>
        </w:rPr>
        <w:t>podmioty powiązane</w:t>
      </w:r>
      <w:r w:rsidRPr="00334B07">
        <w:rPr>
          <w:rStyle w:val="normaltextrun"/>
          <w:color w:val="000000"/>
          <w:sz w:val="14"/>
          <w:szCs w:val="16"/>
        </w:rPr>
        <w:t xml:space="preserve"> oznaczają:</w:t>
      </w:r>
      <w:r w:rsidRPr="00334B07">
        <w:rPr>
          <w:rStyle w:val="eop"/>
          <w:color w:val="000000"/>
          <w:sz w:val="14"/>
          <w:szCs w:val="16"/>
        </w:rPr>
        <w:t> </w:t>
      </w:r>
    </w:p>
    <w:p w:rsidR="00FF0F6F" w:rsidRPr="00334B07" w:rsidRDefault="00FF0F6F" w:rsidP="00FF0F6F">
      <w:pPr>
        <w:pStyle w:val="paragraph"/>
        <w:numPr>
          <w:ilvl w:val="0"/>
          <w:numId w:val="28"/>
        </w:numPr>
        <w:spacing w:before="0" w:beforeAutospacing="0" w:after="0" w:afterAutospacing="0"/>
        <w:jc w:val="both"/>
        <w:textAlignment w:val="baseline"/>
        <w:rPr>
          <w:sz w:val="14"/>
          <w:szCs w:val="16"/>
        </w:rPr>
      </w:pPr>
      <w:r w:rsidRPr="00334B07">
        <w:rPr>
          <w:rStyle w:val="normaltextrun"/>
          <w:color w:val="000000"/>
          <w:sz w:val="14"/>
          <w:szCs w:val="16"/>
        </w:rPr>
        <w:t xml:space="preserve">podmioty, z których jeden podmiot </w:t>
      </w:r>
      <w:r w:rsidRPr="00334B07">
        <w:rPr>
          <w:rStyle w:val="normaltextrun"/>
          <w:color w:val="000000"/>
          <w:sz w:val="14"/>
          <w:szCs w:val="16"/>
          <w:u w:val="single"/>
        </w:rPr>
        <w:t>wywiera znaczący wpływ</w:t>
      </w:r>
      <w:r w:rsidRPr="00334B07">
        <w:rPr>
          <w:rStyle w:val="normaltextrun"/>
          <w:color w:val="000000"/>
          <w:sz w:val="14"/>
          <w:szCs w:val="16"/>
        </w:rPr>
        <w:t xml:space="preserve"> na co najmniej jeden podmiot, lub</w:t>
      </w:r>
      <w:r w:rsidRPr="00334B07">
        <w:rPr>
          <w:rStyle w:val="eop"/>
          <w:color w:val="000000"/>
          <w:sz w:val="14"/>
          <w:szCs w:val="16"/>
        </w:rPr>
        <w:t> </w:t>
      </w:r>
    </w:p>
    <w:p w:rsidR="00FF0F6F" w:rsidRPr="00334B07" w:rsidRDefault="00FF0F6F" w:rsidP="00FF0F6F">
      <w:pPr>
        <w:pStyle w:val="paragraph"/>
        <w:numPr>
          <w:ilvl w:val="0"/>
          <w:numId w:val="28"/>
        </w:numPr>
        <w:spacing w:before="0" w:beforeAutospacing="0" w:after="0" w:afterAutospacing="0"/>
        <w:jc w:val="both"/>
        <w:textAlignment w:val="baseline"/>
        <w:rPr>
          <w:sz w:val="14"/>
          <w:szCs w:val="16"/>
        </w:rPr>
      </w:pPr>
      <w:r w:rsidRPr="00334B07">
        <w:rPr>
          <w:rStyle w:val="normaltextrun"/>
          <w:color w:val="000000"/>
          <w:sz w:val="14"/>
          <w:szCs w:val="16"/>
        </w:rPr>
        <w:t>podmioty, na które wywiera znaczący wpływ:</w:t>
      </w:r>
      <w:r w:rsidRPr="00334B07">
        <w:rPr>
          <w:rStyle w:val="eop"/>
          <w:color w:val="000000"/>
          <w:sz w:val="14"/>
          <w:szCs w:val="16"/>
        </w:rPr>
        <w:t> </w:t>
      </w:r>
    </w:p>
    <w:p w:rsidR="00FF0F6F" w:rsidRPr="00334B07" w:rsidRDefault="00FF0F6F" w:rsidP="00FF0F6F">
      <w:pPr>
        <w:pStyle w:val="paragraph"/>
        <w:numPr>
          <w:ilvl w:val="1"/>
          <w:numId w:val="28"/>
        </w:numPr>
        <w:spacing w:before="0" w:beforeAutospacing="0" w:after="0" w:afterAutospacing="0"/>
        <w:jc w:val="both"/>
        <w:textAlignment w:val="baseline"/>
        <w:rPr>
          <w:sz w:val="14"/>
          <w:szCs w:val="16"/>
        </w:rPr>
      </w:pPr>
      <w:r w:rsidRPr="00334B07">
        <w:rPr>
          <w:rStyle w:val="normaltextrun"/>
          <w:color w:val="000000"/>
          <w:sz w:val="14"/>
          <w:szCs w:val="16"/>
        </w:rPr>
        <w:t>ten sam inny podmiot lub</w:t>
      </w:r>
      <w:r w:rsidRPr="00334B07">
        <w:rPr>
          <w:rStyle w:val="eop"/>
          <w:color w:val="000000"/>
          <w:sz w:val="14"/>
          <w:szCs w:val="16"/>
        </w:rPr>
        <w:t> </w:t>
      </w:r>
    </w:p>
    <w:p w:rsidR="00FF0F6F" w:rsidRPr="00334B07" w:rsidRDefault="00FF0F6F" w:rsidP="00FF0F6F">
      <w:pPr>
        <w:pStyle w:val="paragraph"/>
        <w:numPr>
          <w:ilvl w:val="1"/>
          <w:numId w:val="28"/>
        </w:numPr>
        <w:spacing w:before="0" w:beforeAutospacing="0" w:after="0" w:afterAutospacing="0"/>
        <w:jc w:val="both"/>
        <w:textAlignment w:val="baseline"/>
        <w:rPr>
          <w:sz w:val="14"/>
          <w:szCs w:val="16"/>
        </w:rPr>
      </w:pPr>
      <w:r w:rsidRPr="00334B07">
        <w:rPr>
          <w:rStyle w:val="normaltextrun"/>
          <w:color w:val="000000"/>
          <w:sz w:val="14"/>
          <w:szCs w:val="16"/>
        </w:rPr>
        <w:t>małżonek, krewny lub powinowaty do drugiego stopnia osoby fizycznej wywierającej znaczący wpływ na co najmniej jeden podmiot. </w:t>
      </w:r>
      <w:r w:rsidRPr="00334B07">
        <w:rPr>
          <w:rStyle w:val="eop"/>
          <w:color w:val="000000"/>
          <w:sz w:val="14"/>
          <w:szCs w:val="16"/>
        </w:rPr>
        <w:t> </w:t>
      </w:r>
    </w:p>
    <w:p w:rsidR="00FF0F6F" w:rsidRPr="00334B07" w:rsidRDefault="00FF0F6F" w:rsidP="00FF0F6F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sz w:val="14"/>
          <w:szCs w:val="16"/>
        </w:rPr>
      </w:pPr>
      <w:r w:rsidRPr="00334B07">
        <w:rPr>
          <w:rStyle w:val="normaltextrun"/>
          <w:color w:val="000000"/>
          <w:sz w:val="14"/>
          <w:szCs w:val="16"/>
        </w:rPr>
        <w:t>W tym też zakresie pragniemy wskazać, że „</w:t>
      </w:r>
      <w:r w:rsidRPr="00334B07">
        <w:rPr>
          <w:rStyle w:val="normaltextrun"/>
          <w:b/>
          <w:bCs/>
          <w:color w:val="000000"/>
          <w:sz w:val="14"/>
          <w:szCs w:val="16"/>
        </w:rPr>
        <w:t>wywieranie znaczącego wpływu</w:t>
      </w:r>
      <w:r w:rsidRPr="00334B07">
        <w:rPr>
          <w:rStyle w:val="normaltextrun"/>
          <w:color w:val="000000"/>
          <w:sz w:val="14"/>
          <w:szCs w:val="16"/>
        </w:rPr>
        <w:t>” oznacza:</w:t>
      </w:r>
      <w:r w:rsidRPr="00334B07">
        <w:rPr>
          <w:rStyle w:val="eop"/>
          <w:color w:val="000000"/>
          <w:sz w:val="14"/>
          <w:szCs w:val="16"/>
        </w:rPr>
        <w:t> </w:t>
      </w:r>
    </w:p>
    <w:p w:rsidR="00FF0F6F" w:rsidRPr="00334B07" w:rsidRDefault="00FF0F6F" w:rsidP="00FF0F6F">
      <w:pPr>
        <w:pStyle w:val="paragraph"/>
        <w:numPr>
          <w:ilvl w:val="0"/>
          <w:numId w:val="27"/>
        </w:numPr>
        <w:spacing w:before="0" w:beforeAutospacing="0" w:after="0" w:afterAutospacing="0"/>
        <w:jc w:val="both"/>
        <w:textAlignment w:val="baseline"/>
        <w:rPr>
          <w:rStyle w:val="normaltextrun"/>
          <w:color w:val="000000"/>
          <w:sz w:val="14"/>
          <w:szCs w:val="16"/>
        </w:rPr>
      </w:pPr>
      <w:r w:rsidRPr="00334B07">
        <w:rPr>
          <w:rStyle w:val="normaltextrun"/>
          <w:color w:val="000000"/>
          <w:sz w:val="14"/>
          <w:szCs w:val="16"/>
        </w:rPr>
        <w:t>posiadanie bezpośrednio lub pośrednio co najmniej 25%:</w:t>
      </w:r>
      <w:r w:rsidRPr="00334B07">
        <w:rPr>
          <w:rStyle w:val="normaltextrun"/>
          <w:sz w:val="14"/>
          <w:szCs w:val="16"/>
        </w:rPr>
        <w:t> </w:t>
      </w:r>
    </w:p>
    <w:p w:rsidR="00FF0F6F" w:rsidRPr="00334B07" w:rsidRDefault="00FF0F6F" w:rsidP="00FF0F6F">
      <w:pPr>
        <w:pStyle w:val="paragraph"/>
        <w:numPr>
          <w:ilvl w:val="1"/>
          <w:numId w:val="27"/>
        </w:numPr>
        <w:spacing w:before="0" w:beforeAutospacing="0" w:after="0" w:afterAutospacing="0"/>
        <w:jc w:val="both"/>
        <w:textAlignment w:val="baseline"/>
        <w:rPr>
          <w:sz w:val="14"/>
          <w:szCs w:val="16"/>
        </w:rPr>
      </w:pPr>
      <w:r w:rsidRPr="00334B07">
        <w:rPr>
          <w:rStyle w:val="normaltextrun"/>
          <w:color w:val="000000"/>
          <w:sz w:val="14"/>
          <w:szCs w:val="16"/>
        </w:rPr>
        <w:t>udziałów w kapitale lub</w:t>
      </w:r>
      <w:r w:rsidRPr="00334B07">
        <w:rPr>
          <w:rStyle w:val="eop"/>
          <w:color w:val="000000"/>
          <w:sz w:val="14"/>
          <w:szCs w:val="16"/>
        </w:rPr>
        <w:t> </w:t>
      </w:r>
    </w:p>
    <w:p w:rsidR="00FF0F6F" w:rsidRPr="00334B07" w:rsidRDefault="00FF0F6F" w:rsidP="00FF0F6F">
      <w:pPr>
        <w:pStyle w:val="paragraph"/>
        <w:numPr>
          <w:ilvl w:val="1"/>
          <w:numId w:val="27"/>
        </w:numPr>
        <w:spacing w:before="0" w:beforeAutospacing="0" w:after="0" w:afterAutospacing="0"/>
        <w:jc w:val="both"/>
        <w:textAlignment w:val="baseline"/>
        <w:rPr>
          <w:sz w:val="14"/>
          <w:szCs w:val="16"/>
        </w:rPr>
      </w:pPr>
      <w:r w:rsidRPr="00334B07">
        <w:rPr>
          <w:rStyle w:val="normaltextrun"/>
          <w:color w:val="000000"/>
          <w:sz w:val="14"/>
          <w:szCs w:val="16"/>
        </w:rPr>
        <w:t>praw głosu w organach kontrolnych, stanowiących lub zarządzających, lub</w:t>
      </w:r>
      <w:r w:rsidRPr="00334B07">
        <w:rPr>
          <w:rStyle w:val="eop"/>
          <w:color w:val="000000"/>
          <w:sz w:val="14"/>
          <w:szCs w:val="16"/>
        </w:rPr>
        <w:t> </w:t>
      </w:r>
    </w:p>
    <w:p w:rsidR="00FF0F6F" w:rsidRPr="00334B07" w:rsidRDefault="00FF0F6F" w:rsidP="00FF0F6F">
      <w:pPr>
        <w:pStyle w:val="paragraph"/>
        <w:numPr>
          <w:ilvl w:val="1"/>
          <w:numId w:val="27"/>
        </w:numPr>
        <w:spacing w:before="0" w:beforeAutospacing="0" w:after="0" w:afterAutospacing="0"/>
        <w:jc w:val="both"/>
        <w:textAlignment w:val="baseline"/>
        <w:rPr>
          <w:sz w:val="14"/>
          <w:szCs w:val="16"/>
        </w:rPr>
      </w:pPr>
      <w:r w:rsidRPr="00334B07">
        <w:rPr>
          <w:rStyle w:val="normaltextrun"/>
          <w:color w:val="000000"/>
          <w:sz w:val="14"/>
          <w:szCs w:val="16"/>
        </w:rPr>
        <w:t xml:space="preserve">udziałów lub praw do udziału w zyskach lub majątku lub ich </w:t>
      </w:r>
      <w:proofErr w:type="spellStart"/>
      <w:r w:rsidRPr="00334B07">
        <w:rPr>
          <w:rStyle w:val="normaltextrun"/>
          <w:color w:val="000000"/>
          <w:sz w:val="14"/>
          <w:szCs w:val="16"/>
        </w:rPr>
        <w:t>ekspektatywy</w:t>
      </w:r>
      <w:proofErr w:type="spellEnd"/>
      <w:r w:rsidRPr="00334B07">
        <w:rPr>
          <w:rStyle w:val="normaltextrun"/>
          <w:color w:val="000000"/>
          <w:sz w:val="14"/>
          <w:szCs w:val="16"/>
        </w:rPr>
        <w:t>, w tym jednostek uczestnictwa i certyfikatów inwestycyjnych, lub</w:t>
      </w:r>
      <w:r w:rsidRPr="00334B07">
        <w:rPr>
          <w:rStyle w:val="eop"/>
          <w:color w:val="000000"/>
          <w:sz w:val="14"/>
          <w:szCs w:val="16"/>
        </w:rPr>
        <w:t> </w:t>
      </w:r>
    </w:p>
    <w:p w:rsidR="00FF0F6F" w:rsidRPr="00334B07" w:rsidRDefault="00FF0F6F" w:rsidP="00FF0F6F">
      <w:pPr>
        <w:pStyle w:val="paragraph"/>
        <w:numPr>
          <w:ilvl w:val="0"/>
          <w:numId w:val="27"/>
        </w:numPr>
        <w:spacing w:before="0" w:beforeAutospacing="0" w:after="0" w:afterAutospacing="0"/>
        <w:jc w:val="both"/>
        <w:textAlignment w:val="baseline"/>
        <w:rPr>
          <w:sz w:val="14"/>
          <w:szCs w:val="16"/>
        </w:rPr>
      </w:pPr>
      <w:r w:rsidRPr="00334B07">
        <w:rPr>
          <w:rStyle w:val="normaltextrun"/>
          <w:color w:val="000000"/>
          <w:sz w:val="14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334B07">
        <w:rPr>
          <w:rStyle w:val="normaltextrun"/>
          <w:color w:val="000000"/>
          <w:sz w:val="14"/>
          <w:szCs w:val="16"/>
          <w:vertAlign w:val="superscript"/>
        </w:rPr>
        <w:t>1</w:t>
      </w:r>
      <w:r w:rsidRPr="00334B07">
        <w:rPr>
          <w:rStyle w:val="normaltextrun"/>
          <w:color w:val="000000"/>
          <w:sz w:val="14"/>
          <w:szCs w:val="16"/>
        </w:rPr>
        <w:t>, lub</w:t>
      </w:r>
      <w:r w:rsidRPr="00334B07">
        <w:rPr>
          <w:rStyle w:val="eop"/>
          <w:color w:val="000000"/>
          <w:sz w:val="14"/>
          <w:szCs w:val="16"/>
        </w:rPr>
        <w:t> </w:t>
      </w:r>
    </w:p>
    <w:p w:rsidR="00FF0F6F" w:rsidRPr="00334B07" w:rsidRDefault="00FF0F6F" w:rsidP="00FF0F6F">
      <w:pPr>
        <w:pStyle w:val="paragraph"/>
        <w:spacing w:before="0" w:beforeAutospacing="0" w:after="0" w:afterAutospacing="0"/>
        <w:jc w:val="both"/>
        <w:textAlignment w:val="baseline"/>
        <w:rPr>
          <w:sz w:val="14"/>
          <w:szCs w:val="16"/>
        </w:rPr>
      </w:pPr>
      <w:r w:rsidRPr="00334B07">
        <w:rPr>
          <w:rStyle w:val="normaltextrun"/>
          <w:color w:val="000000"/>
          <w:sz w:val="14"/>
          <w:szCs w:val="16"/>
        </w:rPr>
        <w:t>pozostawanie w związku małżeńskim albo występowanie pokrewieństwa lub powinowactwa do drugiego stopnia.</w:t>
      </w:r>
      <w:r w:rsidRPr="00334B07">
        <w:rPr>
          <w:rStyle w:val="eop"/>
          <w:color w:val="000000"/>
          <w:sz w:val="14"/>
          <w:szCs w:val="16"/>
        </w:rPr>
        <w:t> </w:t>
      </w:r>
    </w:p>
  </w:footnote>
  <w:footnote w:id="3">
    <w:p w:rsidR="00FF0F6F" w:rsidRPr="00334B07" w:rsidRDefault="00FF0F6F" w:rsidP="00FF0F6F">
      <w:pPr>
        <w:pStyle w:val="Tekstprzypisudolnego"/>
        <w:rPr>
          <w:sz w:val="14"/>
          <w:szCs w:val="16"/>
          <w:lang w:val="pl-PL"/>
        </w:rPr>
      </w:pPr>
      <w:r w:rsidRPr="00334B07">
        <w:rPr>
          <w:rStyle w:val="Odwoanieprzypisudolnego"/>
          <w:sz w:val="14"/>
          <w:szCs w:val="16"/>
        </w:rPr>
        <w:footnoteRef/>
      </w:r>
      <w:r w:rsidRPr="00334B07">
        <w:rPr>
          <w:sz w:val="14"/>
          <w:szCs w:val="16"/>
          <w:lang w:val="pl-PL"/>
        </w:rPr>
        <w:t xml:space="preserve"> Niewłaściwe skreślić;</w:t>
      </w:r>
    </w:p>
  </w:footnote>
  <w:footnote w:id="4">
    <w:p w:rsidR="00FF0F6F" w:rsidRPr="00334B07" w:rsidRDefault="00FF0F6F" w:rsidP="00FF0F6F">
      <w:pPr>
        <w:pStyle w:val="Tekstprzypisudolnego"/>
        <w:jc w:val="both"/>
        <w:rPr>
          <w:color w:val="FF0000"/>
          <w:sz w:val="14"/>
          <w:szCs w:val="16"/>
          <w:lang w:val="pl-PL"/>
        </w:rPr>
      </w:pPr>
      <w:r w:rsidRPr="00334B07">
        <w:rPr>
          <w:rStyle w:val="Odwoanieprzypisudolnego"/>
          <w:color w:val="000000"/>
          <w:sz w:val="14"/>
          <w:szCs w:val="16"/>
        </w:rPr>
        <w:footnoteRef/>
      </w:r>
      <w:r w:rsidRPr="00334B07">
        <w:rPr>
          <w:color w:val="FF0000"/>
          <w:sz w:val="14"/>
          <w:szCs w:val="16"/>
          <w:lang w:val="pl-PL"/>
        </w:rPr>
        <w:t xml:space="preserve"> </w:t>
      </w:r>
      <w:r w:rsidRPr="00334B07">
        <w:rPr>
          <w:sz w:val="14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</w:t>
      </w:r>
      <w:proofErr w:type="spellStart"/>
      <w:r w:rsidRPr="00334B07">
        <w:rPr>
          <w:sz w:val="14"/>
          <w:szCs w:val="16"/>
          <w:lang w:val="pl-PL"/>
        </w:rPr>
        <w:t>Sint</w:t>
      </w:r>
      <w:proofErr w:type="spellEnd"/>
      <w:r w:rsidRPr="00334B07">
        <w:rPr>
          <w:sz w:val="14"/>
          <w:szCs w:val="16"/>
          <w:lang w:val="pl-PL"/>
        </w:rPr>
        <w:t xml:space="preserve">-Maarten, </w:t>
      </w:r>
      <w:proofErr w:type="spellStart"/>
      <w:r w:rsidRPr="00334B07">
        <w:rPr>
          <w:sz w:val="14"/>
          <w:szCs w:val="16"/>
          <w:lang w:val="pl-PL"/>
        </w:rPr>
        <w:t>Curaçao</w:t>
      </w:r>
      <w:proofErr w:type="spellEnd"/>
      <w:r w:rsidRPr="00334B07">
        <w:rPr>
          <w:sz w:val="14"/>
          <w:szCs w:val="16"/>
          <w:lang w:val="pl-PL"/>
        </w:rPr>
        <w:t xml:space="preserve">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334B07" w:rsidDel="00115C56">
        <w:rPr>
          <w:sz w:val="14"/>
          <w:szCs w:val="16"/>
          <w:lang w:val="pl-PL"/>
        </w:rPr>
        <w:t xml:space="preserve"> </w:t>
      </w:r>
    </w:p>
  </w:footnote>
  <w:footnote w:id="5">
    <w:p w:rsidR="00FF0F6F" w:rsidRPr="00334B07" w:rsidRDefault="00FF0F6F" w:rsidP="00FF0F6F">
      <w:pPr>
        <w:pStyle w:val="Tekstprzypisudolnego"/>
        <w:rPr>
          <w:sz w:val="14"/>
          <w:szCs w:val="16"/>
          <w:lang w:val="pl-PL"/>
        </w:rPr>
      </w:pPr>
      <w:r w:rsidRPr="00334B07">
        <w:rPr>
          <w:rStyle w:val="Odwoanieprzypisudolnego"/>
          <w:sz w:val="14"/>
          <w:szCs w:val="16"/>
        </w:rPr>
        <w:footnoteRef/>
      </w:r>
      <w:r w:rsidRPr="00334B07">
        <w:rPr>
          <w:sz w:val="14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:rsidR="00FF0F6F" w:rsidRPr="00334B07" w:rsidRDefault="00FF0F6F" w:rsidP="00FF0F6F">
      <w:pPr>
        <w:pStyle w:val="Tekstprzypisudolnego"/>
        <w:numPr>
          <w:ilvl w:val="0"/>
          <w:numId w:val="29"/>
        </w:numPr>
        <w:ind w:left="426" w:hanging="284"/>
        <w:rPr>
          <w:sz w:val="14"/>
          <w:szCs w:val="16"/>
          <w:lang w:val="pl-PL"/>
        </w:rPr>
      </w:pPr>
      <w:r w:rsidRPr="00334B07">
        <w:rPr>
          <w:sz w:val="14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:rsidR="00FF0F6F" w:rsidRPr="00334B07" w:rsidRDefault="00FF0F6F" w:rsidP="00FF0F6F">
      <w:pPr>
        <w:pStyle w:val="Tekstprzypisudolnego"/>
        <w:numPr>
          <w:ilvl w:val="0"/>
          <w:numId w:val="29"/>
        </w:numPr>
        <w:ind w:left="426" w:hanging="284"/>
        <w:rPr>
          <w:sz w:val="14"/>
          <w:szCs w:val="16"/>
          <w:lang w:val="pl-PL"/>
        </w:rPr>
      </w:pPr>
      <w:r w:rsidRPr="00334B07">
        <w:rPr>
          <w:sz w:val="14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:rsidR="00FF0F6F" w:rsidRPr="00334B07" w:rsidRDefault="00FF0F6F" w:rsidP="00FF0F6F">
      <w:pPr>
        <w:pStyle w:val="Tekstprzypisudolnego"/>
        <w:numPr>
          <w:ilvl w:val="0"/>
          <w:numId w:val="29"/>
        </w:numPr>
        <w:ind w:left="426" w:hanging="284"/>
        <w:rPr>
          <w:sz w:val="14"/>
          <w:szCs w:val="16"/>
          <w:lang w:val="pl-PL"/>
        </w:rPr>
      </w:pPr>
      <w:r w:rsidRPr="00334B07">
        <w:rPr>
          <w:sz w:val="14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:rsidR="00FF0F6F" w:rsidRPr="00334B07" w:rsidRDefault="00FF0F6F" w:rsidP="00FF0F6F">
      <w:pPr>
        <w:pStyle w:val="Tekstprzypisudolnego"/>
        <w:rPr>
          <w:sz w:val="14"/>
          <w:szCs w:val="16"/>
          <w:lang w:val="pl-PL"/>
        </w:rPr>
      </w:pPr>
      <w:r w:rsidRPr="00334B07">
        <w:rPr>
          <w:rStyle w:val="Odwoanieprzypisudolnego"/>
          <w:sz w:val="14"/>
          <w:szCs w:val="16"/>
        </w:rPr>
        <w:footnoteRef/>
      </w:r>
      <w:r w:rsidRPr="00334B07">
        <w:rPr>
          <w:sz w:val="14"/>
          <w:szCs w:val="16"/>
          <w:lang w:val="pl-PL"/>
        </w:rPr>
        <w:t xml:space="preserve"> Niewłaściwe skreślić;</w:t>
      </w:r>
    </w:p>
  </w:footnote>
  <w:footnote w:id="7">
    <w:p w:rsidR="00FF0F6F" w:rsidRPr="00334B07" w:rsidRDefault="00FF0F6F" w:rsidP="00FF0F6F">
      <w:pPr>
        <w:pStyle w:val="Tekstprzypisudolnego"/>
        <w:rPr>
          <w:sz w:val="14"/>
          <w:szCs w:val="16"/>
          <w:lang w:val="pl-PL"/>
        </w:rPr>
      </w:pPr>
      <w:r w:rsidRPr="00334B07">
        <w:rPr>
          <w:rStyle w:val="Odwoanieprzypisudolnego"/>
          <w:sz w:val="14"/>
          <w:szCs w:val="16"/>
        </w:rPr>
        <w:footnoteRef/>
      </w:r>
      <w:r w:rsidRPr="00334B07">
        <w:rPr>
          <w:sz w:val="14"/>
          <w:szCs w:val="16"/>
          <w:lang w:val="pl-PL"/>
        </w:rPr>
        <w:t xml:space="preserve"> Niewłaściwe skreślić;</w:t>
      </w:r>
    </w:p>
  </w:footnote>
  <w:footnote w:id="8">
    <w:p w:rsidR="00FF0F6F" w:rsidRPr="00334B07" w:rsidRDefault="00FF0F6F" w:rsidP="00FF0F6F">
      <w:pPr>
        <w:pStyle w:val="Tekstprzypisudolnego"/>
        <w:jc w:val="both"/>
        <w:rPr>
          <w:sz w:val="14"/>
          <w:szCs w:val="16"/>
          <w:lang w:val="pl-PL"/>
        </w:rPr>
      </w:pPr>
      <w:r w:rsidRPr="00334B07">
        <w:rPr>
          <w:rStyle w:val="Odwoanieprzypisudolnego"/>
          <w:sz w:val="14"/>
          <w:szCs w:val="16"/>
        </w:rPr>
        <w:footnoteRef/>
      </w:r>
      <w:r w:rsidRPr="00334B07">
        <w:rPr>
          <w:sz w:val="14"/>
          <w:szCs w:val="16"/>
          <w:lang w:val="pl-PL"/>
        </w:rPr>
        <w:t xml:space="preserve"> zagraniczna jednostka - oznacza:</w:t>
      </w:r>
    </w:p>
    <w:p w:rsidR="00FF0F6F" w:rsidRPr="00334B07" w:rsidRDefault="00FF0F6F" w:rsidP="00FF0F6F">
      <w:pPr>
        <w:pStyle w:val="Tekstprzypisudolnego"/>
        <w:ind w:firstLine="142"/>
        <w:jc w:val="both"/>
        <w:rPr>
          <w:sz w:val="14"/>
          <w:szCs w:val="16"/>
          <w:lang w:val="pl-PL"/>
        </w:rPr>
      </w:pPr>
      <w:r w:rsidRPr="00334B07">
        <w:rPr>
          <w:sz w:val="14"/>
          <w:szCs w:val="16"/>
          <w:lang w:val="pl-PL"/>
        </w:rPr>
        <w:t>a) osobę prawną,</w:t>
      </w:r>
    </w:p>
    <w:p w:rsidR="00FF0F6F" w:rsidRPr="00334B07" w:rsidRDefault="00FF0F6F" w:rsidP="00FF0F6F">
      <w:pPr>
        <w:pStyle w:val="Tekstprzypisudolnego"/>
        <w:ind w:firstLine="142"/>
        <w:jc w:val="both"/>
        <w:rPr>
          <w:sz w:val="14"/>
          <w:szCs w:val="16"/>
          <w:lang w:val="pl-PL"/>
        </w:rPr>
      </w:pPr>
      <w:r w:rsidRPr="00334B07">
        <w:rPr>
          <w:sz w:val="14"/>
          <w:szCs w:val="16"/>
          <w:lang w:val="pl-PL"/>
        </w:rPr>
        <w:t>b) spółkę kapitałową w organizacji,</w:t>
      </w:r>
    </w:p>
    <w:p w:rsidR="00FF0F6F" w:rsidRPr="00334B07" w:rsidRDefault="00FF0F6F" w:rsidP="00FF0F6F">
      <w:pPr>
        <w:pStyle w:val="Tekstprzypisudolnego"/>
        <w:ind w:firstLine="142"/>
        <w:jc w:val="both"/>
        <w:rPr>
          <w:sz w:val="14"/>
          <w:szCs w:val="16"/>
          <w:lang w:val="pl-PL"/>
        </w:rPr>
      </w:pPr>
      <w:r w:rsidRPr="00334B07">
        <w:rPr>
          <w:sz w:val="14"/>
          <w:szCs w:val="16"/>
          <w:lang w:val="pl-PL"/>
        </w:rPr>
        <w:t>c) jednostkę organizacyjną niemającą osobowości prawnej inną niż spółka niemająca osobowości prawnej,</w:t>
      </w:r>
    </w:p>
    <w:p w:rsidR="00FF0F6F" w:rsidRPr="00334B07" w:rsidRDefault="00FF0F6F" w:rsidP="00FF0F6F">
      <w:pPr>
        <w:pStyle w:val="Tekstprzypisudolnego"/>
        <w:ind w:firstLine="142"/>
        <w:jc w:val="both"/>
        <w:rPr>
          <w:sz w:val="14"/>
          <w:szCs w:val="16"/>
          <w:lang w:val="pl-PL"/>
        </w:rPr>
      </w:pPr>
      <w:r w:rsidRPr="00334B07">
        <w:rPr>
          <w:sz w:val="14"/>
          <w:szCs w:val="16"/>
          <w:lang w:val="pl-PL"/>
        </w:rPr>
        <w:t>d) spółkę niemającą osobowości prawnej, o której mowa w art. 1 ust. 3 pkt 2,</w:t>
      </w:r>
    </w:p>
    <w:p w:rsidR="00FF0F6F" w:rsidRPr="00334B07" w:rsidRDefault="00FF0F6F" w:rsidP="00FF0F6F">
      <w:pPr>
        <w:pStyle w:val="Tekstprzypisudolnego"/>
        <w:ind w:firstLine="142"/>
        <w:jc w:val="both"/>
        <w:rPr>
          <w:sz w:val="14"/>
          <w:szCs w:val="16"/>
          <w:lang w:val="pl-PL"/>
        </w:rPr>
      </w:pPr>
      <w:r w:rsidRPr="00334B07">
        <w:rPr>
          <w:sz w:val="14"/>
          <w:szCs w:val="16"/>
          <w:lang w:val="pl-PL"/>
        </w:rPr>
        <w:t>e) fundację, trust lub inny podmiot albo stosunek prawny o charakterze powierniczym,</w:t>
      </w:r>
    </w:p>
    <w:p w:rsidR="00FF0F6F" w:rsidRPr="00334B07" w:rsidRDefault="00FF0F6F" w:rsidP="00FF0F6F">
      <w:pPr>
        <w:pStyle w:val="Tekstprzypisudolnego"/>
        <w:ind w:left="284" w:hanging="142"/>
        <w:jc w:val="both"/>
        <w:rPr>
          <w:sz w:val="14"/>
          <w:szCs w:val="16"/>
          <w:lang w:val="pl-PL"/>
        </w:rPr>
      </w:pPr>
      <w:r w:rsidRPr="00334B07">
        <w:rPr>
          <w:sz w:val="14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:rsidR="00FF0F6F" w:rsidRPr="00334B07" w:rsidRDefault="00FF0F6F" w:rsidP="00FF0F6F">
      <w:pPr>
        <w:pStyle w:val="Tekstprzypisudolnego"/>
        <w:ind w:left="284" w:hanging="142"/>
        <w:jc w:val="both"/>
        <w:rPr>
          <w:sz w:val="14"/>
          <w:szCs w:val="16"/>
          <w:lang w:val="pl-PL"/>
        </w:rPr>
      </w:pPr>
      <w:r w:rsidRPr="00334B07">
        <w:rPr>
          <w:sz w:val="14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:rsidR="00FF0F6F" w:rsidRPr="001A7899" w:rsidRDefault="00FF0F6F" w:rsidP="00FF0F6F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334B07">
        <w:rPr>
          <w:sz w:val="14"/>
          <w:szCs w:val="16"/>
          <w:lang w:val="pl-PL"/>
        </w:rPr>
        <w:t xml:space="preserve"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</w:t>
      </w:r>
      <w:proofErr w:type="spellStart"/>
      <w:r w:rsidRPr="00334B07">
        <w:rPr>
          <w:sz w:val="14"/>
          <w:szCs w:val="16"/>
          <w:lang w:val="pl-PL"/>
        </w:rPr>
        <w:t>ekspektatywę</w:t>
      </w:r>
      <w:proofErr w:type="spellEnd"/>
      <w:r w:rsidRPr="00334B07">
        <w:rPr>
          <w:sz w:val="14"/>
          <w:szCs w:val="16"/>
          <w:lang w:val="pl-PL"/>
        </w:rPr>
        <w:t>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4AA0" w:rsidRDefault="00654AA0" w:rsidP="00654AA0">
    <w:pPr>
      <w:pStyle w:val="Nagwek"/>
      <w:ind w:left="-709"/>
    </w:pPr>
    <w:r>
      <w:rPr>
        <w:noProof/>
      </w:rPr>
      <w:tab/>
    </w:r>
    <w:r>
      <w:t xml:space="preserve">                 </w:t>
    </w:r>
  </w:p>
  <w:p w:rsidR="00654AA0" w:rsidRDefault="00654AA0" w:rsidP="00654AA0">
    <w:pPr>
      <w:pStyle w:val="Nagwek"/>
      <w:ind w:left="-709"/>
      <w:jc w:val="center"/>
    </w:pPr>
    <w:r>
      <w:rPr>
        <w:noProof/>
      </w:rPr>
      <w:drawing>
        <wp:inline distT="0" distB="0" distL="0" distR="0" wp14:anchorId="648A005B" wp14:editId="1D3C9900">
          <wp:extent cx="940279" cy="465826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6507" cy="46891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38C6531E" wp14:editId="2B6F6FA1">
          <wp:extent cx="1143000" cy="380924"/>
          <wp:effectExtent l="0" t="0" r="0" b="635"/>
          <wp:docPr id="6" name="Obraz 6" descr="Flaga R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Flaga RP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2757" cy="3808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6D1A4322" wp14:editId="238E72C7">
          <wp:extent cx="1221446" cy="344798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5160" cy="39101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2AD606D9" wp14:editId="6FD18267">
          <wp:extent cx="1333500" cy="380161"/>
          <wp:effectExtent l="0" t="0" r="0" b="1270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1468" cy="38243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FF0F6F" w:rsidRDefault="00FF0F6F" w:rsidP="00FF0F6F">
    <w:pPr>
      <w:pStyle w:val="Nagwek"/>
      <w:jc w:val="center"/>
    </w:pPr>
  </w:p>
  <w:p w:rsidR="00D679EB" w:rsidRDefault="00D679EB">
    <w:pPr>
      <w:pStyle w:val="Nagwek"/>
    </w:pPr>
    <w:r>
      <w:t>Załącznik do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A145077"/>
    <w:multiLevelType w:val="hybridMultilevel"/>
    <w:tmpl w:val="CA220C1C"/>
    <w:lvl w:ilvl="0" w:tplc="EF066A98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110" w:hanging="360"/>
      </w:pPr>
    </w:lvl>
    <w:lvl w:ilvl="2" w:tplc="0415001B">
      <w:start w:val="1"/>
      <w:numFmt w:val="lowerRoman"/>
      <w:lvlText w:val="%3."/>
      <w:lvlJc w:val="right"/>
      <w:pPr>
        <w:ind w:left="1830" w:hanging="180"/>
      </w:pPr>
    </w:lvl>
    <w:lvl w:ilvl="3" w:tplc="0415000F">
      <w:start w:val="1"/>
      <w:numFmt w:val="decimal"/>
      <w:lvlText w:val="%4."/>
      <w:lvlJc w:val="left"/>
      <w:pPr>
        <w:ind w:left="2550" w:hanging="360"/>
      </w:pPr>
    </w:lvl>
    <w:lvl w:ilvl="4" w:tplc="04150019">
      <w:start w:val="1"/>
      <w:numFmt w:val="lowerLetter"/>
      <w:lvlText w:val="%5."/>
      <w:lvlJc w:val="left"/>
      <w:pPr>
        <w:ind w:left="3270" w:hanging="360"/>
      </w:pPr>
    </w:lvl>
    <w:lvl w:ilvl="5" w:tplc="0415001B">
      <w:start w:val="1"/>
      <w:numFmt w:val="lowerRoman"/>
      <w:lvlText w:val="%6."/>
      <w:lvlJc w:val="right"/>
      <w:pPr>
        <w:ind w:left="3990" w:hanging="180"/>
      </w:pPr>
    </w:lvl>
    <w:lvl w:ilvl="6" w:tplc="0415000F">
      <w:start w:val="1"/>
      <w:numFmt w:val="decimal"/>
      <w:lvlText w:val="%7."/>
      <w:lvlJc w:val="left"/>
      <w:pPr>
        <w:ind w:left="4710" w:hanging="360"/>
      </w:pPr>
    </w:lvl>
    <w:lvl w:ilvl="7" w:tplc="04150019">
      <w:start w:val="1"/>
      <w:numFmt w:val="lowerLetter"/>
      <w:lvlText w:val="%8."/>
      <w:lvlJc w:val="left"/>
      <w:pPr>
        <w:ind w:left="5430" w:hanging="360"/>
      </w:pPr>
    </w:lvl>
    <w:lvl w:ilvl="8" w:tplc="0415001B">
      <w:start w:val="1"/>
      <w:numFmt w:val="lowerRoman"/>
      <w:lvlText w:val="%9."/>
      <w:lvlJc w:val="right"/>
      <w:pPr>
        <w:ind w:left="6150" w:hanging="180"/>
      </w:pPr>
    </w:lvl>
  </w:abstractNum>
  <w:abstractNum w:abstractNumId="6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3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A846CEE"/>
    <w:multiLevelType w:val="hybridMultilevel"/>
    <w:tmpl w:val="82D00C04"/>
    <w:lvl w:ilvl="0" w:tplc="04150017">
      <w:start w:val="1"/>
      <w:numFmt w:val="lowerLetter"/>
      <w:lvlText w:val="%1)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 w:tplc="0415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81153E"/>
    <w:multiLevelType w:val="hybridMultilevel"/>
    <w:tmpl w:val="F3C8EFF8"/>
    <w:lvl w:ilvl="0" w:tplc="00000001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94"/>
        </w:tabs>
        <w:ind w:left="149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14"/>
        </w:tabs>
        <w:ind w:left="221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34"/>
        </w:tabs>
        <w:ind w:left="293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54"/>
        </w:tabs>
        <w:ind w:left="365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74"/>
        </w:tabs>
        <w:ind w:left="4374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94"/>
        </w:tabs>
        <w:ind w:left="509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14"/>
        </w:tabs>
        <w:ind w:left="581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34"/>
        </w:tabs>
        <w:ind w:left="6534" w:hanging="180"/>
      </w:pPr>
    </w:lvl>
  </w:abstractNum>
  <w:abstractNum w:abstractNumId="20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1" w15:restartNumberingAfterBreak="0">
    <w:nsid w:val="51E61C66"/>
    <w:multiLevelType w:val="hybridMultilevel"/>
    <w:tmpl w:val="F0C43FB4"/>
    <w:lvl w:ilvl="0" w:tplc="28BE6C5C">
      <w:start w:val="1"/>
      <w:numFmt w:val="lowerLetter"/>
      <w:lvlText w:val="%1)"/>
      <w:lvlJc w:val="left"/>
      <w:pPr>
        <w:ind w:left="1065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785" w:hanging="360"/>
      </w:pPr>
    </w:lvl>
    <w:lvl w:ilvl="2" w:tplc="0415001B">
      <w:start w:val="1"/>
      <w:numFmt w:val="lowerRoman"/>
      <w:lvlText w:val="%3."/>
      <w:lvlJc w:val="right"/>
      <w:pPr>
        <w:ind w:left="2505" w:hanging="180"/>
      </w:pPr>
    </w:lvl>
    <w:lvl w:ilvl="3" w:tplc="0415000F">
      <w:start w:val="1"/>
      <w:numFmt w:val="decimal"/>
      <w:lvlText w:val="%4."/>
      <w:lvlJc w:val="left"/>
      <w:pPr>
        <w:ind w:left="3225" w:hanging="360"/>
      </w:pPr>
    </w:lvl>
    <w:lvl w:ilvl="4" w:tplc="04150019">
      <w:start w:val="1"/>
      <w:numFmt w:val="lowerLetter"/>
      <w:lvlText w:val="%5."/>
      <w:lvlJc w:val="left"/>
      <w:pPr>
        <w:ind w:left="3945" w:hanging="360"/>
      </w:pPr>
    </w:lvl>
    <w:lvl w:ilvl="5" w:tplc="0415001B">
      <w:start w:val="1"/>
      <w:numFmt w:val="lowerRoman"/>
      <w:lvlText w:val="%6."/>
      <w:lvlJc w:val="right"/>
      <w:pPr>
        <w:ind w:left="4665" w:hanging="180"/>
      </w:pPr>
    </w:lvl>
    <w:lvl w:ilvl="6" w:tplc="0415000F">
      <w:start w:val="1"/>
      <w:numFmt w:val="decimal"/>
      <w:lvlText w:val="%7."/>
      <w:lvlJc w:val="left"/>
      <w:pPr>
        <w:ind w:left="5385" w:hanging="360"/>
      </w:pPr>
    </w:lvl>
    <w:lvl w:ilvl="7" w:tplc="04150019">
      <w:start w:val="1"/>
      <w:numFmt w:val="lowerLetter"/>
      <w:lvlText w:val="%8."/>
      <w:lvlJc w:val="left"/>
      <w:pPr>
        <w:ind w:left="6105" w:hanging="360"/>
      </w:pPr>
    </w:lvl>
    <w:lvl w:ilvl="8" w:tplc="0415001B">
      <w:start w:val="1"/>
      <w:numFmt w:val="lowerRoman"/>
      <w:lvlText w:val="%9."/>
      <w:lvlJc w:val="right"/>
      <w:pPr>
        <w:ind w:left="6825" w:hanging="180"/>
      </w:pPr>
    </w:lvl>
  </w:abstractNum>
  <w:abstractNum w:abstractNumId="22" w15:restartNumberingAfterBreak="0">
    <w:nsid w:val="544353FA"/>
    <w:multiLevelType w:val="hybridMultilevel"/>
    <w:tmpl w:val="E9EA7C5C"/>
    <w:lvl w:ilvl="0" w:tplc="3AA42A94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575149"/>
    <w:multiLevelType w:val="hybridMultilevel"/>
    <w:tmpl w:val="0278091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7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5"/>
  </w:num>
  <w:num w:numId="2">
    <w:abstractNumId w:val="29"/>
  </w:num>
  <w:num w:numId="3">
    <w:abstractNumId w:val="4"/>
  </w:num>
  <w:num w:numId="4">
    <w:abstractNumId w:val="16"/>
  </w:num>
  <w:num w:numId="5">
    <w:abstractNumId w:val="24"/>
  </w:num>
  <w:num w:numId="6">
    <w:abstractNumId w:val="15"/>
  </w:num>
  <w:num w:numId="7">
    <w:abstractNumId w:val="27"/>
  </w:num>
  <w:num w:numId="8">
    <w:abstractNumId w:val="17"/>
  </w:num>
  <w:num w:numId="9">
    <w:abstractNumId w:val="3"/>
  </w:num>
  <w:num w:numId="10">
    <w:abstractNumId w:val="11"/>
  </w:num>
  <w:num w:numId="11">
    <w:abstractNumId w:val="7"/>
  </w:num>
  <w:num w:numId="12">
    <w:abstractNumId w:val="10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</w:num>
  <w:num w:numId="15">
    <w:abstractNumId w:val="14"/>
  </w:num>
  <w:num w:numId="16">
    <w:abstractNumId w:val="26"/>
  </w:num>
  <w:num w:numId="17">
    <w:abstractNumId w:val="0"/>
  </w:num>
  <w:num w:numId="18">
    <w:abstractNumId w:val="9"/>
  </w:num>
  <w:num w:numId="19">
    <w:abstractNumId w:val="13"/>
  </w:num>
  <w:num w:numId="20">
    <w:abstractNumId w:val="28"/>
  </w:num>
  <w:num w:numId="2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8"/>
  </w:num>
  <w:num w:numId="28">
    <w:abstractNumId w:val="2"/>
  </w:num>
  <w:num w:numId="29">
    <w:abstractNumId w:val="6"/>
  </w:num>
  <w:num w:numId="3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493F"/>
    <w:rsid w:val="00086A82"/>
    <w:rsid w:val="000B6493"/>
    <w:rsid w:val="000E6EAF"/>
    <w:rsid w:val="001836C1"/>
    <w:rsid w:val="001B682A"/>
    <w:rsid w:val="002D5E0A"/>
    <w:rsid w:val="00376AEE"/>
    <w:rsid w:val="003842E7"/>
    <w:rsid w:val="00446B8D"/>
    <w:rsid w:val="00451B18"/>
    <w:rsid w:val="004973AF"/>
    <w:rsid w:val="004A0F0D"/>
    <w:rsid w:val="004C1054"/>
    <w:rsid w:val="0050385D"/>
    <w:rsid w:val="005D69AA"/>
    <w:rsid w:val="006048F5"/>
    <w:rsid w:val="00642653"/>
    <w:rsid w:val="00654AA0"/>
    <w:rsid w:val="00691104"/>
    <w:rsid w:val="006D0F7E"/>
    <w:rsid w:val="007007FD"/>
    <w:rsid w:val="007613A2"/>
    <w:rsid w:val="00774622"/>
    <w:rsid w:val="007858A8"/>
    <w:rsid w:val="00892E0C"/>
    <w:rsid w:val="008C634A"/>
    <w:rsid w:val="00976B68"/>
    <w:rsid w:val="009D554D"/>
    <w:rsid w:val="00A0493F"/>
    <w:rsid w:val="00A326F9"/>
    <w:rsid w:val="00A82F98"/>
    <w:rsid w:val="00AE506E"/>
    <w:rsid w:val="00AF42D3"/>
    <w:rsid w:val="00B46AF2"/>
    <w:rsid w:val="00B75500"/>
    <w:rsid w:val="00B8264E"/>
    <w:rsid w:val="00B93047"/>
    <w:rsid w:val="00D15551"/>
    <w:rsid w:val="00D679EB"/>
    <w:rsid w:val="00D67DB9"/>
    <w:rsid w:val="00DA1BE1"/>
    <w:rsid w:val="00DB133F"/>
    <w:rsid w:val="00E32983"/>
    <w:rsid w:val="00E73A2C"/>
    <w:rsid w:val="00ED2BA1"/>
    <w:rsid w:val="00F16EC6"/>
    <w:rsid w:val="00F20D4C"/>
    <w:rsid w:val="00F54208"/>
    <w:rsid w:val="00FE3618"/>
    <w:rsid w:val="00FF0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D58E487"/>
  <w15:chartTrackingRefBased/>
  <w15:docId w15:val="{CB8B27E9-0A2C-4373-9B0B-CB12A84A1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679EB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link w:val="NagwekZnak"/>
    <w:uiPriority w:val="99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F0F6F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F0F6F"/>
    <w:rPr>
      <w:lang w:val="en-US"/>
    </w:rPr>
  </w:style>
  <w:style w:type="paragraph" w:customStyle="1" w:styleId="paragraph">
    <w:name w:val="paragraph"/>
    <w:basedOn w:val="Normalny"/>
    <w:rsid w:val="00FF0F6F"/>
    <w:pPr>
      <w:spacing w:before="100" w:beforeAutospacing="1" w:after="100" w:afterAutospacing="1"/>
    </w:pPr>
    <w:rPr>
      <w:sz w:val="24"/>
      <w:szCs w:val="24"/>
    </w:rPr>
  </w:style>
  <w:style w:type="character" w:styleId="Odwoanieprzypisudolnego">
    <w:name w:val="footnote reference"/>
    <w:uiPriority w:val="99"/>
    <w:semiHidden/>
    <w:unhideWhenUsed/>
    <w:rsid w:val="00FF0F6F"/>
    <w:rPr>
      <w:vertAlign w:val="superscript"/>
    </w:rPr>
  </w:style>
  <w:style w:type="character" w:customStyle="1" w:styleId="normaltextrun">
    <w:name w:val="normaltextrun"/>
    <w:rsid w:val="00FF0F6F"/>
  </w:style>
  <w:style w:type="character" w:customStyle="1" w:styleId="eop">
    <w:name w:val="eop"/>
    <w:rsid w:val="00FF0F6F"/>
  </w:style>
  <w:style w:type="character" w:customStyle="1" w:styleId="NagwekZnak">
    <w:name w:val="Nagłówek Znak"/>
    <w:link w:val="Nagwek"/>
    <w:uiPriority w:val="99"/>
    <w:qFormat/>
    <w:rsid w:val="00654A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C325D1-244C-491D-B07B-BBC839ED59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1028</Words>
  <Characters>7060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8072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2023-04-12T10:46:00Z</cp:lastPrinted>
  <dcterms:created xsi:type="dcterms:W3CDTF">2023-04-12T10:46:00Z</dcterms:created>
  <dcterms:modified xsi:type="dcterms:W3CDTF">2023-04-12T10:46:00Z</dcterms:modified>
</cp:coreProperties>
</file>