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14E5D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Kraków</w:t>
      </w:r>
      <w:r w:rsidR="006A5DF1" w:rsidRPr="00D27A9D">
        <w:rPr>
          <w:sz w:val="22"/>
          <w:szCs w:val="22"/>
        </w:rPr>
        <w:t xml:space="preserve"> dnia: </w:t>
      </w:r>
      <w:r w:rsidRPr="00D27A9D">
        <w:rPr>
          <w:sz w:val="22"/>
          <w:szCs w:val="22"/>
        </w:rPr>
        <w:t>2023-08-2</w:t>
      </w:r>
      <w:r w:rsidR="00D27A9D" w:rsidRPr="00D27A9D">
        <w:rPr>
          <w:sz w:val="22"/>
          <w:szCs w:val="22"/>
        </w:rPr>
        <w:t>2</w:t>
      </w:r>
    </w:p>
    <w:p w14:paraId="11882FD0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Akademia Górniczo - Hutnicza</w:t>
      </w:r>
    </w:p>
    <w:p w14:paraId="309EF2DD" w14:textId="77777777" w:rsidR="00B53CC6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im. Stanisława Staszica w Krakowie</w:t>
      </w:r>
    </w:p>
    <w:p w14:paraId="5CD7D9E1" w14:textId="77777777" w:rsidR="006A5DF1" w:rsidRPr="00D27A9D" w:rsidRDefault="00B53CC6" w:rsidP="00D27A9D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Dział Zamówień Publicznych</w:t>
      </w:r>
    </w:p>
    <w:p w14:paraId="5FCE8585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Al. Mickiewicza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30</w:t>
      </w:r>
    </w:p>
    <w:p w14:paraId="10E53807" w14:textId="77777777" w:rsidR="006A5DF1" w:rsidRPr="00D27A9D" w:rsidRDefault="00B53CC6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30-059</w:t>
      </w:r>
      <w:r w:rsidR="006A5DF1" w:rsidRPr="00D27A9D">
        <w:rPr>
          <w:sz w:val="22"/>
          <w:szCs w:val="22"/>
        </w:rPr>
        <w:t xml:space="preserve"> </w:t>
      </w:r>
      <w:r w:rsidRPr="00D27A9D">
        <w:rPr>
          <w:sz w:val="22"/>
          <w:szCs w:val="22"/>
        </w:rPr>
        <w:t>Kraków</w:t>
      </w:r>
    </w:p>
    <w:p w14:paraId="44A32FEC" w14:textId="77777777" w:rsidR="006A5DF1" w:rsidRPr="00D27A9D" w:rsidRDefault="006A5DF1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0B284C">
        <w:rPr>
          <w:sz w:val="22"/>
          <w:szCs w:val="22"/>
        </w:rPr>
        <w:t>Pismo:</w:t>
      </w:r>
      <w:r w:rsidRPr="000B284C">
        <w:rPr>
          <w:b/>
          <w:bCs/>
          <w:sz w:val="22"/>
          <w:szCs w:val="22"/>
        </w:rPr>
        <w:t xml:space="preserve"> </w:t>
      </w:r>
      <w:r w:rsidR="003D04F7" w:rsidRPr="000B284C">
        <w:rPr>
          <w:bCs/>
          <w:sz w:val="22"/>
          <w:szCs w:val="22"/>
        </w:rPr>
        <w:t>KC-zp.272-445/23</w:t>
      </w:r>
      <w:r w:rsidRPr="00D27A9D">
        <w:rPr>
          <w:sz w:val="22"/>
          <w:szCs w:val="22"/>
        </w:rPr>
        <w:tab/>
        <w:t xml:space="preserve"> </w:t>
      </w:r>
    </w:p>
    <w:p w14:paraId="4372403C" w14:textId="77777777" w:rsidR="006A5DF1" w:rsidRPr="00D27A9D" w:rsidRDefault="006A5DF1" w:rsidP="00D27A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11170CED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b/>
          <w:sz w:val="22"/>
          <w:szCs w:val="22"/>
        </w:rPr>
      </w:pPr>
      <w:r w:rsidRPr="00D27A9D">
        <w:rPr>
          <w:b/>
          <w:sz w:val="22"/>
          <w:szCs w:val="22"/>
        </w:rPr>
        <w:t>WYKONAWCY</w:t>
      </w:r>
    </w:p>
    <w:p w14:paraId="3C578C61" w14:textId="77777777" w:rsidR="006A5DF1" w:rsidRPr="00D27A9D" w:rsidRDefault="006A5DF1" w:rsidP="00D27A9D">
      <w:pPr>
        <w:tabs>
          <w:tab w:val="left" w:pos="708"/>
          <w:tab w:val="center" w:pos="4536"/>
          <w:tab w:val="right" w:pos="9072"/>
        </w:tabs>
        <w:ind w:left="5245"/>
        <w:jc w:val="both"/>
        <w:rPr>
          <w:sz w:val="22"/>
          <w:szCs w:val="22"/>
        </w:rPr>
      </w:pPr>
      <w:r w:rsidRPr="00D27A9D">
        <w:rPr>
          <w:sz w:val="22"/>
          <w:szCs w:val="22"/>
        </w:rPr>
        <w:t>ubiegający się o zamówienie publiczne</w:t>
      </w:r>
    </w:p>
    <w:p w14:paraId="05B14C7E" w14:textId="77777777" w:rsidR="006D4AB3" w:rsidRPr="00D27A9D" w:rsidRDefault="006D4AB3" w:rsidP="00D27A9D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7DD03CC9" w14:textId="7F26E4CC" w:rsidR="00632C3C" w:rsidRPr="00D27A9D" w:rsidRDefault="00E21B49" w:rsidP="00D27A9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27A9D">
        <w:rPr>
          <w:rFonts w:ascii="Times New Roman" w:hAnsi="Times New Roman"/>
          <w:sz w:val="22"/>
          <w:szCs w:val="22"/>
        </w:rPr>
        <w:t>WYJA</w:t>
      </w:r>
      <w:r w:rsidR="00D27A9D" w:rsidRPr="00D27A9D">
        <w:rPr>
          <w:rFonts w:ascii="Times New Roman" w:hAnsi="Times New Roman"/>
          <w:sz w:val="22"/>
          <w:szCs w:val="22"/>
        </w:rPr>
        <w:t>Ś</w:t>
      </w:r>
      <w:r w:rsidRPr="00D27A9D">
        <w:rPr>
          <w:rFonts w:ascii="Times New Roman" w:hAnsi="Times New Roman"/>
          <w:sz w:val="22"/>
          <w:szCs w:val="22"/>
        </w:rPr>
        <w:t>NIENI</w:t>
      </w:r>
      <w:r w:rsidR="00520165" w:rsidRPr="00D27A9D">
        <w:rPr>
          <w:rFonts w:ascii="Times New Roman" w:hAnsi="Times New Roman"/>
          <w:sz w:val="22"/>
          <w:szCs w:val="22"/>
        </w:rPr>
        <w:t>A</w:t>
      </w:r>
      <w:r w:rsidR="00632C3C" w:rsidRPr="00D27A9D">
        <w:rPr>
          <w:rFonts w:ascii="Times New Roman" w:hAnsi="Times New Roman"/>
          <w:sz w:val="22"/>
          <w:szCs w:val="22"/>
        </w:rPr>
        <w:t xml:space="preserve"> TREŚCI</w:t>
      </w:r>
      <w:r w:rsidR="0029606A" w:rsidRPr="00D27A9D">
        <w:rPr>
          <w:rFonts w:ascii="Times New Roman" w:hAnsi="Times New Roman"/>
          <w:sz w:val="22"/>
          <w:szCs w:val="22"/>
        </w:rPr>
        <w:t xml:space="preserve"> SWZ</w:t>
      </w:r>
      <w:r w:rsidR="003D04F7" w:rsidRPr="00D27A9D">
        <w:rPr>
          <w:rFonts w:ascii="Times New Roman" w:hAnsi="Times New Roman"/>
          <w:sz w:val="22"/>
          <w:szCs w:val="22"/>
        </w:rPr>
        <w:t xml:space="preserve"> </w:t>
      </w:r>
      <w:r w:rsidR="00F035A1">
        <w:rPr>
          <w:rFonts w:ascii="Times New Roman" w:hAnsi="Times New Roman"/>
          <w:sz w:val="22"/>
          <w:szCs w:val="22"/>
        </w:rPr>
        <w:t xml:space="preserve"> </w:t>
      </w:r>
      <w:r w:rsidR="003D04F7" w:rsidRPr="00D27A9D">
        <w:rPr>
          <w:rFonts w:ascii="Times New Roman" w:hAnsi="Times New Roman"/>
          <w:sz w:val="22"/>
          <w:szCs w:val="22"/>
        </w:rPr>
        <w:t>(</w:t>
      </w:r>
      <w:r w:rsidR="000B284C">
        <w:rPr>
          <w:rFonts w:ascii="Times New Roman" w:hAnsi="Times New Roman"/>
          <w:sz w:val="22"/>
          <w:szCs w:val="22"/>
        </w:rPr>
        <w:t>8</w:t>
      </w:r>
      <w:bookmarkStart w:id="0" w:name="_GoBack"/>
      <w:bookmarkEnd w:id="0"/>
      <w:r w:rsidR="00F035A1">
        <w:rPr>
          <w:rFonts w:ascii="Times New Roman" w:hAnsi="Times New Roman"/>
          <w:sz w:val="22"/>
          <w:szCs w:val="22"/>
        </w:rPr>
        <w:t>)</w:t>
      </w:r>
    </w:p>
    <w:p w14:paraId="38B8E202" w14:textId="77777777" w:rsidR="00D27A9D" w:rsidRPr="00D27A9D" w:rsidRDefault="00D27A9D" w:rsidP="00D27A9D">
      <w:pPr>
        <w:jc w:val="both"/>
        <w:rPr>
          <w:sz w:val="22"/>
          <w:szCs w:val="22"/>
        </w:rPr>
      </w:pPr>
    </w:p>
    <w:p w14:paraId="27C32B4A" w14:textId="77777777" w:rsidR="006D4AB3" w:rsidRPr="00D27A9D" w:rsidRDefault="00632C3C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Dotyczy: </w:t>
      </w:r>
      <w:r w:rsidR="006A5DF1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ostępowani</w:t>
      </w:r>
      <w:r w:rsidR="006A5DF1" w:rsidRPr="00D27A9D">
        <w:rPr>
          <w:sz w:val="22"/>
          <w:szCs w:val="22"/>
        </w:rPr>
        <w:t>a</w:t>
      </w:r>
      <w:r w:rsidRPr="00D27A9D">
        <w:rPr>
          <w:sz w:val="22"/>
          <w:szCs w:val="22"/>
        </w:rPr>
        <w:t xml:space="preserve"> o udzielenie zamówienia publicznego, prowadzone</w:t>
      </w:r>
      <w:r w:rsidR="006A5DF1" w:rsidRPr="00D27A9D">
        <w:rPr>
          <w:sz w:val="22"/>
          <w:szCs w:val="22"/>
        </w:rPr>
        <w:t>go</w:t>
      </w:r>
      <w:r w:rsidRPr="00D27A9D">
        <w:rPr>
          <w:sz w:val="22"/>
          <w:szCs w:val="22"/>
        </w:rPr>
        <w:t xml:space="preserve"> w trybie</w:t>
      </w:r>
      <w:r w:rsidR="002C6A48" w:rsidRPr="00D27A9D">
        <w:rPr>
          <w:sz w:val="22"/>
          <w:szCs w:val="22"/>
        </w:rPr>
        <w:t>:</w:t>
      </w:r>
      <w:r w:rsidRPr="00D27A9D">
        <w:rPr>
          <w:sz w:val="22"/>
          <w:szCs w:val="22"/>
        </w:rPr>
        <w:t xml:space="preserve"> </w:t>
      </w:r>
      <w:r w:rsidR="00B53CC6" w:rsidRPr="00D27A9D">
        <w:rPr>
          <w:sz w:val="22"/>
          <w:szCs w:val="22"/>
        </w:rPr>
        <w:t xml:space="preserve">Tryb podstawowy bez negocjacji - art. 275 pkt. 1 ustawy </w:t>
      </w:r>
      <w:proofErr w:type="spellStart"/>
      <w:r w:rsidR="00B53CC6" w:rsidRPr="00D27A9D">
        <w:rPr>
          <w:sz w:val="22"/>
          <w:szCs w:val="22"/>
        </w:rPr>
        <w:t>Pzp</w:t>
      </w:r>
      <w:proofErr w:type="spellEnd"/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na</w:t>
      </w:r>
      <w:r w:rsidRPr="00D27A9D">
        <w:rPr>
          <w:b/>
          <w:sz w:val="22"/>
          <w:szCs w:val="22"/>
        </w:rPr>
        <w:t xml:space="preserve"> </w:t>
      </w:r>
      <w:r w:rsidR="00E72428" w:rsidRPr="00D27A9D">
        <w:rPr>
          <w:bCs/>
          <w:sz w:val="22"/>
          <w:szCs w:val="22"/>
        </w:rPr>
        <w:t>”</w:t>
      </w:r>
      <w:r w:rsidR="00B53CC6" w:rsidRPr="00D27A9D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="00E72428" w:rsidRPr="00D27A9D">
        <w:rPr>
          <w:bCs/>
          <w:sz w:val="22"/>
          <w:szCs w:val="22"/>
        </w:rPr>
        <w:t>”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– znak sprawy</w:t>
      </w:r>
      <w:r w:rsidRPr="00D27A9D">
        <w:rPr>
          <w:b/>
          <w:sz w:val="22"/>
          <w:szCs w:val="22"/>
        </w:rPr>
        <w:t xml:space="preserve"> </w:t>
      </w:r>
      <w:r w:rsidR="00B53CC6" w:rsidRPr="00D27A9D">
        <w:rPr>
          <w:b/>
          <w:sz w:val="22"/>
          <w:szCs w:val="22"/>
        </w:rPr>
        <w:t>KC-zp.272-445/23</w:t>
      </w:r>
      <w:r w:rsidRPr="00D27A9D">
        <w:rPr>
          <w:b/>
          <w:sz w:val="22"/>
          <w:szCs w:val="22"/>
        </w:rPr>
        <w:t>.</w:t>
      </w:r>
    </w:p>
    <w:p w14:paraId="05607114" w14:textId="77777777" w:rsidR="00D27A9D" w:rsidRDefault="00D27A9D" w:rsidP="00D27A9D">
      <w:pPr>
        <w:jc w:val="both"/>
        <w:rPr>
          <w:sz w:val="22"/>
          <w:szCs w:val="22"/>
        </w:rPr>
      </w:pPr>
    </w:p>
    <w:p w14:paraId="5FDED2C6" w14:textId="77777777" w:rsidR="0012774F" w:rsidRPr="00D27A9D" w:rsidRDefault="00520165" w:rsidP="00D27A9D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Zamawiający,</w:t>
      </w:r>
      <w:r w:rsidR="002C6A48" w:rsidRPr="00D27A9D">
        <w:rPr>
          <w:sz w:val="22"/>
          <w:szCs w:val="22"/>
        </w:rPr>
        <w:t xml:space="preserve"> </w:t>
      </w:r>
      <w:r w:rsidR="002C6A48" w:rsidRPr="00D27A9D">
        <w:rPr>
          <w:b/>
          <w:sz w:val="22"/>
          <w:szCs w:val="22"/>
        </w:rPr>
        <w:t>Akademia Górniczo-Hutnicza im. Stanisława Staszica w Krakowie</w:t>
      </w:r>
      <w:r w:rsidRPr="00D27A9D">
        <w:rPr>
          <w:sz w:val="22"/>
          <w:szCs w:val="22"/>
        </w:rPr>
        <w:t xml:space="preserve"> działając na podstawie art. </w:t>
      </w:r>
      <w:r w:rsidR="00E74BC3" w:rsidRPr="00D27A9D">
        <w:rPr>
          <w:sz w:val="22"/>
          <w:szCs w:val="22"/>
        </w:rPr>
        <w:t>284</w:t>
      </w:r>
      <w:r w:rsidRPr="00D27A9D">
        <w:rPr>
          <w:sz w:val="22"/>
          <w:szCs w:val="22"/>
        </w:rPr>
        <w:t xml:space="preserve"> ust. </w:t>
      </w:r>
      <w:r w:rsidR="0029606A" w:rsidRPr="00D27A9D">
        <w:rPr>
          <w:sz w:val="22"/>
          <w:szCs w:val="22"/>
        </w:rPr>
        <w:t>6</w:t>
      </w:r>
      <w:r w:rsidRPr="00D27A9D">
        <w:rPr>
          <w:sz w:val="22"/>
          <w:szCs w:val="22"/>
        </w:rPr>
        <w:t xml:space="preserve"> ustawy z dnia </w:t>
      </w:r>
      <w:r w:rsidR="0029606A" w:rsidRPr="00D27A9D">
        <w:rPr>
          <w:sz w:val="22"/>
          <w:szCs w:val="22"/>
        </w:rPr>
        <w:t>11</w:t>
      </w:r>
      <w:r w:rsidRPr="00D27A9D">
        <w:rPr>
          <w:sz w:val="22"/>
          <w:szCs w:val="22"/>
        </w:rPr>
        <w:t xml:space="preserve"> </w:t>
      </w:r>
      <w:r w:rsidR="0029606A" w:rsidRPr="00D27A9D">
        <w:rPr>
          <w:sz w:val="22"/>
          <w:szCs w:val="22"/>
        </w:rPr>
        <w:t xml:space="preserve">września </w:t>
      </w:r>
      <w:r w:rsidRPr="00D27A9D">
        <w:rPr>
          <w:sz w:val="22"/>
          <w:szCs w:val="22"/>
        </w:rPr>
        <w:t>20</w:t>
      </w:r>
      <w:r w:rsidR="0029606A" w:rsidRPr="00D27A9D">
        <w:rPr>
          <w:sz w:val="22"/>
          <w:szCs w:val="22"/>
        </w:rPr>
        <w:t>19</w:t>
      </w:r>
      <w:r w:rsidRPr="00D27A9D">
        <w:rPr>
          <w:sz w:val="22"/>
          <w:szCs w:val="22"/>
        </w:rPr>
        <w:t xml:space="preserve"> r</w:t>
      </w:r>
      <w:r w:rsidR="0029606A" w:rsidRPr="00D27A9D">
        <w:rPr>
          <w:sz w:val="22"/>
          <w:szCs w:val="22"/>
        </w:rPr>
        <w:t>.</w:t>
      </w:r>
      <w:r w:rsidRPr="00D27A9D">
        <w:rPr>
          <w:sz w:val="22"/>
          <w:szCs w:val="22"/>
        </w:rPr>
        <w:t xml:space="preserve"> Prawo </w:t>
      </w:r>
      <w:r w:rsidR="0029606A" w:rsidRPr="00D27A9D">
        <w:rPr>
          <w:sz w:val="22"/>
          <w:szCs w:val="22"/>
        </w:rPr>
        <w:t>z</w:t>
      </w:r>
      <w:r w:rsidRPr="00D27A9D">
        <w:rPr>
          <w:sz w:val="22"/>
          <w:szCs w:val="22"/>
        </w:rPr>
        <w:t xml:space="preserve">amówień </w:t>
      </w:r>
      <w:r w:rsidR="0029606A" w:rsidRPr="00D27A9D">
        <w:rPr>
          <w:sz w:val="22"/>
          <w:szCs w:val="22"/>
        </w:rPr>
        <w:t>p</w:t>
      </w:r>
      <w:r w:rsidRPr="00D27A9D">
        <w:rPr>
          <w:sz w:val="22"/>
          <w:szCs w:val="22"/>
        </w:rPr>
        <w:t>ublicznych</w:t>
      </w:r>
      <w:r w:rsidR="00711222" w:rsidRPr="00D27A9D">
        <w:rPr>
          <w:sz w:val="22"/>
          <w:szCs w:val="22"/>
        </w:rPr>
        <w:t xml:space="preserve"> (Dz.U. z 2022 r. poz. 1710)</w:t>
      </w:r>
      <w:r w:rsidR="00BE7BFD" w:rsidRPr="00D27A9D">
        <w:rPr>
          <w:sz w:val="22"/>
          <w:szCs w:val="22"/>
        </w:rPr>
        <w:t xml:space="preserve">, </w:t>
      </w:r>
      <w:r w:rsidR="00E74BC3" w:rsidRPr="00D27A9D">
        <w:rPr>
          <w:sz w:val="22"/>
          <w:szCs w:val="22"/>
        </w:rPr>
        <w:t>udostępnia</w:t>
      </w:r>
      <w:r w:rsidR="00BE7BFD" w:rsidRPr="00D27A9D">
        <w:rPr>
          <w:sz w:val="22"/>
          <w:szCs w:val="22"/>
        </w:rPr>
        <w:t xml:space="preserve"> poniżej treść zapytań do S</w:t>
      </w:r>
      <w:r w:rsidR="0012774F" w:rsidRPr="00D27A9D">
        <w:rPr>
          <w:sz w:val="22"/>
          <w:szCs w:val="22"/>
        </w:rPr>
        <w:t>pecyfikacji Warunków Zamówienia (</w:t>
      </w:r>
      <w:r w:rsidR="0012774F" w:rsidRPr="00D27A9D">
        <w:rPr>
          <w:sz w:val="22"/>
          <w:szCs w:val="22"/>
          <w:lang w:eastAsia="ar-SA"/>
        </w:rPr>
        <w:t>zwanej dalej</w:t>
      </w:r>
      <w:r w:rsidR="0012774F" w:rsidRPr="00D27A9D">
        <w:rPr>
          <w:b/>
          <w:sz w:val="22"/>
          <w:szCs w:val="22"/>
          <w:lang w:eastAsia="ar-SA"/>
        </w:rPr>
        <w:t xml:space="preserve"> </w:t>
      </w:r>
      <w:r w:rsidR="0012774F" w:rsidRPr="00D27A9D">
        <w:rPr>
          <w:bCs/>
          <w:sz w:val="22"/>
          <w:szCs w:val="22"/>
          <w:lang w:eastAsia="ar-SA"/>
        </w:rPr>
        <w:t>”SWZ”)</w:t>
      </w:r>
      <w:r w:rsidR="00E74BC3" w:rsidRPr="00D27A9D">
        <w:rPr>
          <w:bCs/>
          <w:sz w:val="22"/>
          <w:szCs w:val="22"/>
          <w:lang w:eastAsia="ar-SA"/>
        </w:rPr>
        <w:t xml:space="preserve"> </w:t>
      </w:r>
      <w:r w:rsidR="00E74BC3" w:rsidRPr="00D27A9D">
        <w:rPr>
          <w:sz w:val="22"/>
          <w:szCs w:val="22"/>
        </w:rPr>
        <w:t>wraz z wyjaśnieniami</w:t>
      </w:r>
      <w:r w:rsidR="0012774F" w:rsidRPr="00D27A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7A9D" w:rsidRPr="00D27A9D" w14:paraId="002986E1" w14:textId="77777777" w:rsidTr="003469FC">
        <w:tc>
          <w:tcPr>
            <w:tcW w:w="9356" w:type="dxa"/>
            <w:shd w:val="clear" w:color="auto" w:fill="auto"/>
          </w:tcPr>
          <w:p w14:paraId="0248CCDA" w14:textId="1AA38E4B" w:rsidR="00D27A9D" w:rsidRDefault="00D27A9D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DE76F48" w14:textId="77777777" w:rsidR="00B53CC6" w:rsidRPr="00D27A9D" w:rsidRDefault="00B53CC6" w:rsidP="00D27A9D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27A9D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576D3106" w14:textId="3A0731F3" w:rsidR="00722076" w:rsidRPr="00881FD6" w:rsidRDefault="00881FD6" w:rsidP="00881FD6">
            <w:pPr>
              <w:ind w:right="-72"/>
              <w:jc w:val="both"/>
              <w:rPr>
                <w:bCs/>
                <w:sz w:val="22"/>
                <w:szCs w:val="22"/>
              </w:rPr>
            </w:pPr>
            <w:r w:rsidRPr="00881FD6">
              <w:rPr>
                <w:bCs/>
                <w:sz w:val="22"/>
                <w:szCs w:val="22"/>
              </w:rPr>
              <w:t>W pozycjach nr 329, 330, 331 przedmiaru budowlanego ujęto pielęgnację drzew, krzewów i trawników. Prosimy o informację czy należy przyjąć do wyceny pielęgnację po nasadzeniu, czy również pielęgnację w okresie gwarancji. Jaki zakres pielęgnacji należy przyjąć do wyceny ?</w:t>
            </w:r>
          </w:p>
          <w:p w14:paraId="378018FD" w14:textId="77777777" w:rsidR="00881FD6" w:rsidRPr="00881FD6" w:rsidRDefault="00881FD6" w:rsidP="00881FD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5780251" w14:textId="48FC4C57" w:rsidR="003D04F7" w:rsidRPr="00881FD6" w:rsidRDefault="00722076" w:rsidP="00881FD6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Odp.: </w:t>
            </w:r>
            <w:r w:rsidR="00881FD6">
              <w:rPr>
                <w:b/>
                <w:bCs/>
                <w:sz w:val="22"/>
                <w:szCs w:val="22"/>
              </w:rPr>
              <w:t>Do wyceny należy przyjąć pielęgnację po nasadzeniu w zakresie niezbędnym do utrzymania dobrostanu drzew, krzewów i trawników</w:t>
            </w:r>
            <w:r w:rsidR="00A61601">
              <w:rPr>
                <w:b/>
                <w:bCs/>
                <w:sz w:val="22"/>
                <w:szCs w:val="22"/>
              </w:rPr>
              <w:t xml:space="preserve"> do czasu zakończenia procedury odbioru końcowego</w:t>
            </w:r>
            <w:r w:rsidR="00881FD6">
              <w:rPr>
                <w:b/>
                <w:bCs/>
                <w:sz w:val="22"/>
                <w:szCs w:val="22"/>
              </w:rPr>
              <w:t>. Pi</w:t>
            </w:r>
            <w:r w:rsidR="00881FD6" w:rsidRPr="00881FD6">
              <w:rPr>
                <w:b/>
                <w:bCs/>
                <w:sz w:val="22"/>
                <w:szCs w:val="22"/>
              </w:rPr>
              <w:t>elęgnacj</w:t>
            </w:r>
            <w:r w:rsidR="00881FD6">
              <w:rPr>
                <w:b/>
                <w:bCs/>
                <w:sz w:val="22"/>
                <w:szCs w:val="22"/>
              </w:rPr>
              <w:t>a</w:t>
            </w:r>
            <w:r w:rsidR="00881FD6" w:rsidRPr="00881FD6">
              <w:rPr>
                <w:b/>
                <w:bCs/>
                <w:sz w:val="22"/>
                <w:szCs w:val="22"/>
              </w:rPr>
              <w:t xml:space="preserve"> w okresie gwarancji</w:t>
            </w:r>
            <w:r w:rsidR="00881FD6">
              <w:rPr>
                <w:b/>
                <w:bCs/>
                <w:sz w:val="22"/>
                <w:szCs w:val="22"/>
              </w:rPr>
              <w:t xml:space="preserve"> po stronie Zamawiającego. </w:t>
            </w:r>
          </w:p>
          <w:p w14:paraId="17FDD6E3" w14:textId="77777777" w:rsidR="003D04F7" w:rsidRPr="00D27A9D" w:rsidRDefault="003D04F7" w:rsidP="00D27A9D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2812FE" w14:textId="77777777" w:rsidR="00BE7BFD" w:rsidRPr="00D27A9D" w:rsidRDefault="00BE7BFD" w:rsidP="00D27A9D">
      <w:pPr>
        <w:jc w:val="both"/>
        <w:rPr>
          <w:sz w:val="22"/>
          <w:szCs w:val="22"/>
        </w:rPr>
      </w:pPr>
    </w:p>
    <w:sectPr w:rsidR="00BE7BFD" w:rsidRPr="00D27A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A3385" w14:textId="77777777" w:rsidR="00BD263D" w:rsidRDefault="00BD263D">
      <w:r>
        <w:separator/>
      </w:r>
    </w:p>
  </w:endnote>
  <w:endnote w:type="continuationSeparator" w:id="0">
    <w:p w14:paraId="76DA7D2E" w14:textId="77777777" w:rsidR="00BD263D" w:rsidRDefault="00BD2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79F9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5267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C4DA0" w14:textId="77777777" w:rsidR="006D4AB3" w:rsidRDefault="007409A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0CD248" wp14:editId="56EBD2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E2DDF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587AC9A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AE0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2603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26805C6" w14:textId="77777777" w:rsidR="006D4AB3" w:rsidRDefault="006D4AB3">
    <w:pPr>
      <w:pStyle w:val="Stopka"/>
      <w:tabs>
        <w:tab w:val="clear" w:pos="4536"/>
        <w:tab w:val="left" w:pos="6237"/>
      </w:tabs>
    </w:pPr>
  </w:p>
  <w:p w14:paraId="2BB2559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9E685" w14:textId="77777777" w:rsidR="00BD263D" w:rsidRDefault="00BD263D">
      <w:r>
        <w:separator/>
      </w:r>
    </w:p>
  </w:footnote>
  <w:footnote w:type="continuationSeparator" w:id="0">
    <w:p w14:paraId="053A06E9" w14:textId="77777777" w:rsidR="00BD263D" w:rsidRDefault="00BD2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EEFF6" w14:textId="77777777" w:rsidR="00B53CC6" w:rsidRDefault="00B53C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F8ACD" w14:textId="77777777" w:rsidR="00B53CC6" w:rsidRDefault="00B53C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C0A29E" w14:textId="77777777" w:rsidR="00B53CC6" w:rsidRDefault="00B53C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6972001"/>
    <w:multiLevelType w:val="hybridMultilevel"/>
    <w:tmpl w:val="CF24448C"/>
    <w:lvl w:ilvl="0" w:tplc="45B2443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2D9E3787"/>
    <w:multiLevelType w:val="multilevel"/>
    <w:tmpl w:val="9086E62A"/>
    <w:numStyleLink w:val="Styldoumwv2"/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C47202C"/>
    <w:multiLevelType w:val="hybridMultilevel"/>
    <w:tmpl w:val="F6129D3A"/>
    <w:lvl w:ilvl="0" w:tplc="579451C8">
      <w:start w:val="1"/>
      <w:numFmt w:val="decimal"/>
      <w:lvlText w:val="%1."/>
      <w:lvlJc w:val="left"/>
      <w:pPr>
        <w:ind w:left="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6722B8E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334A074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9814DA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82837A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59E0CFA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0D6E1B4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A8619D8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8C444A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38211D"/>
    <w:multiLevelType w:val="hybridMultilevel"/>
    <w:tmpl w:val="0BA4F7A2"/>
    <w:lvl w:ilvl="0" w:tplc="88327864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E6FAA6">
      <w:start w:val="1"/>
      <w:numFmt w:val="bullet"/>
      <w:lvlText w:val="o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001646">
      <w:start w:val="1"/>
      <w:numFmt w:val="bullet"/>
      <w:lvlRestart w:val="0"/>
      <w:lvlText w:val="-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941D7A">
      <w:start w:val="1"/>
      <w:numFmt w:val="bullet"/>
      <w:lvlText w:val="•"/>
      <w:lvlJc w:val="left"/>
      <w:pPr>
        <w:ind w:left="15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2423826">
      <w:start w:val="1"/>
      <w:numFmt w:val="bullet"/>
      <w:lvlText w:val="o"/>
      <w:lvlJc w:val="left"/>
      <w:pPr>
        <w:ind w:left="22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0ADE80">
      <w:start w:val="1"/>
      <w:numFmt w:val="bullet"/>
      <w:lvlText w:val="▪"/>
      <w:lvlJc w:val="left"/>
      <w:pPr>
        <w:ind w:left="29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A1924">
      <w:start w:val="1"/>
      <w:numFmt w:val="bullet"/>
      <w:lvlText w:val="•"/>
      <w:lvlJc w:val="left"/>
      <w:pPr>
        <w:ind w:left="36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AE2DF2">
      <w:start w:val="1"/>
      <w:numFmt w:val="bullet"/>
      <w:lvlText w:val="o"/>
      <w:lvlJc w:val="left"/>
      <w:pPr>
        <w:ind w:left="43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4FE669E">
      <w:start w:val="1"/>
      <w:numFmt w:val="bullet"/>
      <w:lvlText w:val="▪"/>
      <w:lvlJc w:val="left"/>
      <w:pPr>
        <w:ind w:left="51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0"/>
  </w:num>
  <w:num w:numId="6">
    <w:abstractNumId w:val="4"/>
  </w:num>
  <w:num w:numId="7">
    <w:abstractNumId w:val="9"/>
  </w:num>
  <w:num w:numId="8">
    <w:abstractNumId w:val="2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551"/>
    <w:rsid w:val="00015840"/>
    <w:rsid w:val="00027044"/>
    <w:rsid w:val="00031374"/>
    <w:rsid w:val="000639A0"/>
    <w:rsid w:val="000A020F"/>
    <w:rsid w:val="000A1097"/>
    <w:rsid w:val="000B284C"/>
    <w:rsid w:val="000E2A8F"/>
    <w:rsid w:val="000F37AE"/>
    <w:rsid w:val="001045F1"/>
    <w:rsid w:val="0012774F"/>
    <w:rsid w:val="00144B7A"/>
    <w:rsid w:val="00180B5A"/>
    <w:rsid w:val="00180C6E"/>
    <w:rsid w:val="00201147"/>
    <w:rsid w:val="0029606A"/>
    <w:rsid w:val="002C6A48"/>
    <w:rsid w:val="003D04F7"/>
    <w:rsid w:val="003F6053"/>
    <w:rsid w:val="00416365"/>
    <w:rsid w:val="004848F3"/>
    <w:rsid w:val="004A75F2"/>
    <w:rsid w:val="004E2134"/>
    <w:rsid w:val="005144A9"/>
    <w:rsid w:val="00520165"/>
    <w:rsid w:val="005B1B08"/>
    <w:rsid w:val="00632C3C"/>
    <w:rsid w:val="00662BDB"/>
    <w:rsid w:val="006A5DF1"/>
    <w:rsid w:val="006A75D6"/>
    <w:rsid w:val="006B7198"/>
    <w:rsid w:val="006D4AB3"/>
    <w:rsid w:val="006F3B81"/>
    <w:rsid w:val="006F588F"/>
    <w:rsid w:val="00711222"/>
    <w:rsid w:val="00722076"/>
    <w:rsid w:val="0072458E"/>
    <w:rsid w:val="007409AC"/>
    <w:rsid w:val="00791551"/>
    <w:rsid w:val="007B4B08"/>
    <w:rsid w:val="007D7198"/>
    <w:rsid w:val="00800EF0"/>
    <w:rsid w:val="00870F9F"/>
    <w:rsid w:val="008804B6"/>
    <w:rsid w:val="00881FD6"/>
    <w:rsid w:val="00890DF3"/>
    <w:rsid w:val="00897AB0"/>
    <w:rsid w:val="008A3553"/>
    <w:rsid w:val="008D22FA"/>
    <w:rsid w:val="009A1843"/>
    <w:rsid w:val="009B3CCC"/>
    <w:rsid w:val="00A07CD4"/>
    <w:rsid w:val="00A17046"/>
    <w:rsid w:val="00A61601"/>
    <w:rsid w:val="00A905AC"/>
    <w:rsid w:val="00B127E1"/>
    <w:rsid w:val="00B27EFD"/>
    <w:rsid w:val="00B53CC6"/>
    <w:rsid w:val="00B933BA"/>
    <w:rsid w:val="00BA6584"/>
    <w:rsid w:val="00BD263D"/>
    <w:rsid w:val="00BE7BFD"/>
    <w:rsid w:val="00BF5C4F"/>
    <w:rsid w:val="00C04B01"/>
    <w:rsid w:val="00C370F2"/>
    <w:rsid w:val="00C44EEC"/>
    <w:rsid w:val="00C53D8F"/>
    <w:rsid w:val="00C80528"/>
    <w:rsid w:val="00CE47A2"/>
    <w:rsid w:val="00D22FFA"/>
    <w:rsid w:val="00D27A9D"/>
    <w:rsid w:val="00D33B67"/>
    <w:rsid w:val="00D47DC0"/>
    <w:rsid w:val="00D51910"/>
    <w:rsid w:val="00D61990"/>
    <w:rsid w:val="00D8461B"/>
    <w:rsid w:val="00D915F2"/>
    <w:rsid w:val="00DC3763"/>
    <w:rsid w:val="00DF32E8"/>
    <w:rsid w:val="00DF53CA"/>
    <w:rsid w:val="00E002B0"/>
    <w:rsid w:val="00E21B49"/>
    <w:rsid w:val="00E2789F"/>
    <w:rsid w:val="00E35D8B"/>
    <w:rsid w:val="00E72428"/>
    <w:rsid w:val="00E74BC3"/>
    <w:rsid w:val="00EA14B3"/>
    <w:rsid w:val="00EA416E"/>
    <w:rsid w:val="00EA46D0"/>
    <w:rsid w:val="00F028B3"/>
    <w:rsid w:val="00F035A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AD01B67"/>
  <w15:chartTrackingRefBased/>
  <w15:docId w15:val="{D29A082C-902A-4359-9284-B22F79B14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Styldoumwv2">
    <w:name w:val="Styl do umów v2"/>
    <w:uiPriority w:val="99"/>
    <w:rsid w:val="00027044"/>
    <w:pPr>
      <w:numPr>
        <w:numId w:val="8"/>
      </w:numPr>
    </w:pPr>
  </w:style>
  <w:style w:type="paragraph" w:styleId="Akapitzlist">
    <w:name w:val="List Paragraph"/>
    <w:basedOn w:val="Normalny"/>
    <w:uiPriority w:val="34"/>
    <w:qFormat/>
    <w:rsid w:val="00027044"/>
    <w:pPr>
      <w:ind w:left="708"/>
    </w:pPr>
  </w:style>
  <w:style w:type="character" w:styleId="Hipercze">
    <w:name w:val="Hyperlink"/>
    <w:basedOn w:val="Domylnaczcionkaakapitu"/>
    <w:rsid w:val="000639A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rsid w:val="00800E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00EF0"/>
  </w:style>
  <w:style w:type="character" w:customStyle="1" w:styleId="TekstkomentarzaZnak">
    <w:name w:val="Tekst komentarza Znak"/>
    <w:basedOn w:val="Domylnaczcionkaakapitu"/>
    <w:link w:val="Tekstkomentarza"/>
    <w:rsid w:val="00800EF0"/>
  </w:style>
  <w:style w:type="paragraph" w:styleId="Tematkomentarza">
    <w:name w:val="annotation subject"/>
    <w:basedOn w:val="Tekstkomentarza"/>
    <w:next w:val="Tekstkomentarza"/>
    <w:link w:val="TematkomentarzaZnak"/>
    <w:rsid w:val="00800EF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00E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2023-08-25T05:52:00Z</cp:lastPrinted>
  <dcterms:created xsi:type="dcterms:W3CDTF">2023-08-25T05:53:00Z</dcterms:created>
  <dcterms:modified xsi:type="dcterms:W3CDTF">2023-08-25T05:53:00Z</dcterms:modified>
</cp:coreProperties>
</file>