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240B09" w:rsidP="00890B92">
      <w:pPr>
        <w:spacing w:after="240"/>
        <w:jc w:val="right"/>
        <w:rPr>
          <w:sz w:val="22"/>
          <w:szCs w:val="22"/>
        </w:rPr>
      </w:pPr>
      <w:r w:rsidRPr="00240B0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40B09">
        <w:rPr>
          <w:sz w:val="22"/>
          <w:szCs w:val="22"/>
        </w:rPr>
        <w:t>2023-10-03</w:t>
      </w:r>
    </w:p>
    <w:p w:rsidR="00240B09" w:rsidRPr="00240B09" w:rsidRDefault="00240B09" w:rsidP="00890B92">
      <w:pPr>
        <w:rPr>
          <w:b/>
          <w:bCs/>
          <w:sz w:val="22"/>
          <w:szCs w:val="22"/>
        </w:rPr>
      </w:pPr>
      <w:r w:rsidRPr="00240B09">
        <w:rPr>
          <w:b/>
          <w:bCs/>
          <w:sz w:val="22"/>
          <w:szCs w:val="22"/>
        </w:rPr>
        <w:t>Akademia Górniczo - Hutnicza</w:t>
      </w:r>
    </w:p>
    <w:p w:rsidR="00240B09" w:rsidRPr="00240B09" w:rsidRDefault="00240B09" w:rsidP="00890B92">
      <w:pPr>
        <w:rPr>
          <w:b/>
          <w:bCs/>
          <w:sz w:val="22"/>
          <w:szCs w:val="22"/>
        </w:rPr>
      </w:pPr>
      <w:r w:rsidRPr="00240B0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40B09" w:rsidP="00890B92">
      <w:pPr>
        <w:rPr>
          <w:b/>
          <w:bCs/>
          <w:sz w:val="22"/>
          <w:szCs w:val="22"/>
        </w:rPr>
      </w:pPr>
      <w:r w:rsidRPr="00240B09">
        <w:rPr>
          <w:b/>
          <w:bCs/>
          <w:sz w:val="22"/>
          <w:szCs w:val="22"/>
        </w:rPr>
        <w:t>Dział Zamówień Publicznych</w:t>
      </w:r>
    </w:p>
    <w:p w:rsidR="00890B92" w:rsidRPr="00BD5546" w:rsidRDefault="00240B09" w:rsidP="00890B92">
      <w:pPr>
        <w:rPr>
          <w:sz w:val="22"/>
          <w:szCs w:val="22"/>
        </w:rPr>
      </w:pPr>
      <w:r w:rsidRPr="00240B0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40B09">
        <w:rPr>
          <w:sz w:val="22"/>
          <w:szCs w:val="22"/>
        </w:rPr>
        <w:t>30</w:t>
      </w:r>
    </w:p>
    <w:p w:rsidR="00890B92" w:rsidRPr="00BD5546" w:rsidRDefault="00240B09" w:rsidP="00890B92">
      <w:pPr>
        <w:rPr>
          <w:sz w:val="22"/>
          <w:szCs w:val="22"/>
        </w:rPr>
      </w:pPr>
      <w:r w:rsidRPr="00240B0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40B0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0B09" w:rsidRPr="00240B09">
        <w:rPr>
          <w:b/>
          <w:sz w:val="22"/>
          <w:szCs w:val="22"/>
        </w:rPr>
        <w:t>KC-zp.272-495/23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40B09" w:rsidRPr="00240B0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40B0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40B09">
        <w:rPr>
          <w:b/>
          <w:sz w:val="22"/>
          <w:szCs w:val="22"/>
        </w:rPr>
        <w:t>Remont i adaptacja pomieszczeń w budynku DS17 Arkadia przy ul. Tokarskiego 6 w Krakowie na pomieszczenia socjalne - KC-zp.272-495/23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40B09" w:rsidP="00A80738">
      <w:pPr>
        <w:spacing w:before="120" w:after="120"/>
        <w:jc w:val="both"/>
        <w:rPr>
          <w:sz w:val="22"/>
          <w:szCs w:val="22"/>
        </w:rPr>
      </w:pPr>
      <w:r w:rsidRPr="00240B09">
        <w:rPr>
          <w:b/>
          <w:sz w:val="22"/>
          <w:szCs w:val="22"/>
        </w:rPr>
        <w:t>383 629.76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1E3D" w:rsidRDefault="006F1E3D">
      <w:r>
        <w:separator/>
      </w:r>
    </w:p>
  </w:endnote>
  <w:endnote w:type="continuationSeparator" w:id="0">
    <w:p w:rsidR="006F1E3D" w:rsidRDefault="006F1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1E3D" w:rsidRDefault="006F1E3D">
      <w:r>
        <w:separator/>
      </w:r>
    </w:p>
  </w:footnote>
  <w:footnote w:type="continuationSeparator" w:id="0">
    <w:p w:rsidR="006F1E3D" w:rsidRDefault="006F1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0B09" w:rsidRDefault="00240B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0B09" w:rsidRDefault="00240B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40B09" w:rsidRDefault="00240B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E3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B09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F1E3D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CC40ECC-9201-47DB-9806-C27176D0C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2023-10-03T10:21:00Z</dcterms:created>
  <dcterms:modified xsi:type="dcterms:W3CDTF">2023-10-03T10:21:00Z</dcterms:modified>
</cp:coreProperties>
</file>