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31820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3182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31820">
        <w:rPr>
          <w:sz w:val="22"/>
          <w:szCs w:val="22"/>
        </w:rPr>
        <w:t>2023-11-06</w:t>
      </w:r>
    </w:p>
    <w:p w:rsidR="00A31820" w:rsidRPr="00A31820" w:rsidRDefault="00A31820" w:rsidP="00890B92">
      <w:pPr>
        <w:rPr>
          <w:b/>
          <w:bCs/>
          <w:sz w:val="22"/>
          <w:szCs w:val="22"/>
        </w:rPr>
      </w:pPr>
      <w:r w:rsidRPr="00A31820">
        <w:rPr>
          <w:b/>
          <w:bCs/>
          <w:sz w:val="22"/>
          <w:szCs w:val="22"/>
        </w:rPr>
        <w:t>Akademia Górniczo - Hutnicza</w:t>
      </w:r>
    </w:p>
    <w:p w:rsidR="00A31820" w:rsidRPr="00A31820" w:rsidRDefault="00A31820" w:rsidP="00890B92">
      <w:pPr>
        <w:rPr>
          <w:b/>
          <w:bCs/>
          <w:sz w:val="22"/>
          <w:szCs w:val="22"/>
        </w:rPr>
      </w:pPr>
      <w:r w:rsidRPr="00A31820">
        <w:rPr>
          <w:b/>
          <w:bCs/>
          <w:sz w:val="22"/>
          <w:szCs w:val="22"/>
        </w:rPr>
        <w:t>im. Stanisława Staszica w Krakowie</w:t>
      </w:r>
    </w:p>
    <w:p w:rsidR="00890B92" w:rsidRPr="00D91931" w:rsidRDefault="00A31820" w:rsidP="00890B92">
      <w:pPr>
        <w:rPr>
          <w:b/>
          <w:bCs/>
          <w:sz w:val="22"/>
          <w:szCs w:val="22"/>
        </w:rPr>
      </w:pPr>
      <w:r w:rsidRPr="00A31820">
        <w:rPr>
          <w:b/>
          <w:bCs/>
          <w:sz w:val="22"/>
          <w:szCs w:val="22"/>
        </w:rPr>
        <w:t>Dział Zamówień Publicznych</w:t>
      </w:r>
    </w:p>
    <w:p w:rsidR="00890B92" w:rsidRPr="00BD5546" w:rsidRDefault="00A31820" w:rsidP="00890B92">
      <w:pPr>
        <w:rPr>
          <w:sz w:val="22"/>
          <w:szCs w:val="22"/>
        </w:rPr>
      </w:pPr>
      <w:r w:rsidRPr="00A3182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31820">
        <w:rPr>
          <w:sz w:val="22"/>
          <w:szCs w:val="22"/>
        </w:rPr>
        <w:t>30</w:t>
      </w:r>
    </w:p>
    <w:p w:rsidR="00890B92" w:rsidRPr="00BD5546" w:rsidRDefault="00A31820" w:rsidP="00890B92">
      <w:pPr>
        <w:rPr>
          <w:sz w:val="22"/>
          <w:szCs w:val="22"/>
        </w:rPr>
      </w:pPr>
      <w:r w:rsidRPr="00A3182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3182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31820" w:rsidRPr="00A31820">
        <w:rPr>
          <w:b/>
          <w:sz w:val="22"/>
          <w:szCs w:val="22"/>
        </w:rPr>
        <w:t>KC-zp.272-585/23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31820" w:rsidRPr="00A31820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3182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31820">
        <w:rPr>
          <w:b/>
          <w:sz w:val="22"/>
          <w:szCs w:val="22"/>
        </w:rPr>
        <w:t>Dostawa wyposażenia laboratorium dydaktycznego dla WMN AGH - KC-zp.272-585/23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31820" w:rsidP="00A80738">
      <w:pPr>
        <w:spacing w:before="120" w:after="120"/>
        <w:jc w:val="both"/>
        <w:rPr>
          <w:sz w:val="22"/>
          <w:szCs w:val="22"/>
        </w:rPr>
      </w:pPr>
      <w:r w:rsidRPr="00A31820">
        <w:rPr>
          <w:b/>
          <w:sz w:val="22"/>
          <w:szCs w:val="22"/>
        </w:rPr>
        <w:t>210 000.00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407C" w:rsidRDefault="006E407C">
      <w:r>
        <w:separator/>
      </w:r>
    </w:p>
  </w:endnote>
  <w:endnote w:type="continuationSeparator" w:id="0">
    <w:p w:rsidR="006E407C" w:rsidRDefault="006E4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407C" w:rsidRDefault="006E407C">
      <w:r>
        <w:separator/>
      </w:r>
    </w:p>
  </w:footnote>
  <w:footnote w:type="continuationSeparator" w:id="0">
    <w:p w:rsidR="006E407C" w:rsidRDefault="006E40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820" w:rsidRDefault="00A318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820" w:rsidRDefault="00A318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820" w:rsidRDefault="00A318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407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E407C"/>
    <w:rsid w:val="00843263"/>
    <w:rsid w:val="00861E75"/>
    <w:rsid w:val="00890B92"/>
    <w:rsid w:val="00933BDB"/>
    <w:rsid w:val="009D19BD"/>
    <w:rsid w:val="009F189D"/>
    <w:rsid w:val="00A31820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BF43C3F-43D7-4CD5-B8B9-5DA8FFC39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2023-11-06T06:36:00Z</dcterms:created>
  <dcterms:modified xsi:type="dcterms:W3CDTF">2023-11-06T06:36:00Z</dcterms:modified>
</cp:coreProperties>
</file>