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A08E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A08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08E8">
        <w:rPr>
          <w:sz w:val="22"/>
          <w:szCs w:val="22"/>
        </w:rPr>
        <w:t>2024-02-21</w:t>
      </w:r>
    </w:p>
    <w:p w:rsidR="000A08E8" w:rsidRPr="000A08E8" w:rsidRDefault="000A08E8" w:rsidP="00890B92">
      <w:pPr>
        <w:rPr>
          <w:b/>
          <w:bCs/>
          <w:sz w:val="22"/>
          <w:szCs w:val="22"/>
        </w:rPr>
      </w:pPr>
      <w:r w:rsidRPr="000A08E8">
        <w:rPr>
          <w:b/>
          <w:bCs/>
          <w:sz w:val="22"/>
          <w:szCs w:val="22"/>
        </w:rPr>
        <w:t>Akademia Górniczo - Hutnicza</w:t>
      </w:r>
    </w:p>
    <w:p w:rsidR="000A08E8" w:rsidRPr="000A08E8" w:rsidRDefault="000A08E8" w:rsidP="00890B92">
      <w:pPr>
        <w:rPr>
          <w:b/>
          <w:bCs/>
          <w:sz w:val="22"/>
          <w:szCs w:val="22"/>
        </w:rPr>
      </w:pPr>
      <w:r w:rsidRPr="000A08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0A08E8" w:rsidP="00890B92">
      <w:pPr>
        <w:rPr>
          <w:b/>
          <w:bCs/>
          <w:sz w:val="22"/>
          <w:szCs w:val="22"/>
        </w:rPr>
      </w:pPr>
      <w:r w:rsidRPr="000A08E8">
        <w:rPr>
          <w:b/>
          <w:bCs/>
          <w:sz w:val="22"/>
          <w:szCs w:val="22"/>
        </w:rPr>
        <w:t>Dział Zamówień Publicznych</w:t>
      </w:r>
    </w:p>
    <w:p w:rsidR="00890B92" w:rsidRPr="00BD5546" w:rsidRDefault="000A08E8" w:rsidP="00890B92">
      <w:pPr>
        <w:rPr>
          <w:sz w:val="22"/>
          <w:szCs w:val="22"/>
        </w:rPr>
      </w:pPr>
      <w:r w:rsidRPr="000A08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08E8">
        <w:rPr>
          <w:sz w:val="22"/>
          <w:szCs w:val="22"/>
        </w:rPr>
        <w:t>30</w:t>
      </w:r>
    </w:p>
    <w:p w:rsidR="00890B92" w:rsidRPr="00BD5546" w:rsidRDefault="000A08E8" w:rsidP="00890B92">
      <w:pPr>
        <w:rPr>
          <w:sz w:val="22"/>
          <w:szCs w:val="22"/>
        </w:rPr>
      </w:pPr>
      <w:r w:rsidRPr="000A08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08E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08E8" w:rsidRPr="000A08E8">
        <w:rPr>
          <w:b/>
          <w:sz w:val="22"/>
          <w:szCs w:val="22"/>
        </w:rPr>
        <w:t>DE-dzp.272-54/24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A08E8" w:rsidRPr="000A08E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A08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08E8">
        <w:rPr>
          <w:b/>
          <w:sz w:val="22"/>
          <w:szCs w:val="22"/>
        </w:rPr>
        <w:t>kontrakt serwisowy (12 miesięczny) obejmujący zainstalowane  na AGH dyfraktometry i spektrometr rentgenowski - DE-dzp.272-54/24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A08E8" w:rsidP="00A80738">
      <w:pPr>
        <w:spacing w:before="120" w:after="120"/>
        <w:jc w:val="both"/>
        <w:rPr>
          <w:sz w:val="22"/>
          <w:szCs w:val="22"/>
        </w:rPr>
      </w:pPr>
      <w:r w:rsidRPr="000A08E8">
        <w:rPr>
          <w:b/>
          <w:sz w:val="22"/>
          <w:szCs w:val="22"/>
        </w:rPr>
        <w:t>162 360.00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799" w:rsidRDefault="00BC5799">
      <w:r>
        <w:separator/>
      </w:r>
    </w:p>
  </w:endnote>
  <w:endnote w:type="continuationSeparator" w:id="0">
    <w:p w:rsidR="00BC5799" w:rsidRDefault="00BC5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799" w:rsidRDefault="00BC5799">
      <w:r>
        <w:separator/>
      </w:r>
    </w:p>
  </w:footnote>
  <w:footnote w:type="continuationSeparator" w:id="0">
    <w:p w:rsidR="00BC5799" w:rsidRDefault="00BC5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8E8" w:rsidRDefault="000A0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8E8" w:rsidRDefault="000A0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8E8" w:rsidRDefault="000A08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799"/>
    <w:rsid w:val="00007727"/>
    <w:rsid w:val="00017720"/>
    <w:rsid w:val="00027748"/>
    <w:rsid w:val="00035488"/>
    <w:rsid w:val="000A08E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BC5799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6CB2AB-49C4-4AB8-8D52-A1BF6065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2024-02-21T10:43:00Z</dcterms:created>
  <dcterms:modified xsi:type="dcterms:W3CDTF">2024-02-21T10:43:00Z</dcterms:modified>
</cp:coreProperties>
</file>