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13A50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13A5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13A50">
        <w:rPr>
          <w:sz w:val="22"/>
          <w:szCs w:val="22"/>
        </w:rPr>
        <w:t>2024-06-17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13A50" w:rsidRPr="00E13A50" w:rsidRDefault="00E13A50" w:rsidP="00577BC6">
      <w:pPr>
        <w:spacing w:after="40"/>
        <w:rPr>
          <w:b/>
          <w:bCs/>
          <w:sz w:val="22"/>
          <w:szCs w:val="22"/>
        </w:rPr>
      </w:pPr>
      <w:r w:rsidRPr="00E13A50">
        <w:rPr>
          <w:b/>
          <w:bCs/>
          <w:sz w:val="22"/>
          <w:szCs w:val="22"/>
        </w:rPr>
        <w:t>Akademia Górniczo - Hutnicza</w:t>
      </w:r>
    </w:p>
    <w:p w:rsidR="00E13A50" w:rsidRPr="00E13A50" w:rsidRDefault="00E13A50" w:rsidP="00577BC6">
      <w:pPr>
        <w:spacing w:after="40"/>
        <w:rPr>
          <w:b/>
          <w:bCs/>
          <w:sz w:val="22"/>
          <w:szCs w:val="22"/>
        </w:rPr>
      </w:pPr>
      <w:r w:rsidRPr="00E13A50">
        <w:rPr>
          <w:b/>
          <w:bCs/>
          <w:sz w:val="22"/>
          <w:szCs w:val="22"/>
        </w:rPr>
        <w:t>im. Stanisława Staszica w Krakowie</w:t>
      </w:r>
    </w:p>
    <w:p w:rsidR="00D665F5" w:rsidRPr="00D91931" w:rsidRDefault="00E13A50" w:rsidP="00577BC6">
      <w:pPr>
        <w:spacing w:after="40"/>
        <w:rPr>
          <w:b/>
          <w:bCs/>
          <w:sz w:val="22"/>
          <w:szCs w:val="22"/>
        </w:rPr>
      </w:pPr>
      <w:r w:rsidRPr="00E13A50">
        <w:rPr>
          <w:b/>
          <w:bCs/>
          <w:sz w:val="22"/>
          <w:szCs w:val="22"/>
        </w:rPr>
        <w:t>Dział Zamówień Publicznych</w:t>
      </w:r>
    </w:p>
    <w:p w:rsidR="00D665F5" w:rsidRPr="00BD5546" w:rsidRDefault="00E13A50" w:rsidP="00D665F5">
      <w:pPr>
        <w:rPr>
          <w:sz w:val="22"/>
          <w:szCs w:val="22"/>
        </w:rPr>
      </w:pPr>
      <w:r w:rsidRPr="00E13A5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13A50">
        <w:rPr>
          <w:sz w:val="22"/>
          <w:szCs w:val="22"/>
        </w:rPr>
        <w:t>30</w:t>
      </w:r>
    </w:p>
    <w:p w:rsidR="00D665F5" w:rsidRPr="00BD5546" w:rsidRDefault="00E13A50" w:rsidP="00D665F5">
      <w:pPr>
        <w:rPr>
          <w:sz w:val="22"/>
          <w:szCs w:val="22"/>
        </w:rPr>
      </w:pPr>
      <w:r w:rsidRPr="00E13A5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13A5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3A50" w:rsidRPr="00E13A50">
        <w:rPr>
          <w:b/>
          <w:sz w:val="22"/>
          <w:szCs w:val="22"/>
        </w:rPr>
        <w:t>DE-dzp.272-197/24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3A50" w:rsidRPr="00E13A5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13A5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3A50">
        <w:rPr>
          <w:b/>
          <w:sz w:val="22"/>
          <w:szCs w:val="22"/>
        </w:rPr>
        <w:t>dostawa zestawu radiometrów, dozymetrów i detektorów promieniowania alfa, beta, gamma oraz neutronowego dla WEiP - DE-dzp.272-197/24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3A50" w:rsidRPr="00E13A50">
        <w:rPr>
          <w:sz w:val="22"/>
          <w:szCs w:val="22"/>
        </w:rPr>
        <w:t>17/06/2024</w:t>
      </w:r>
      <w:r w:rsidR="00FF4AB1" w:rsidRPr="00577BC6">
        <w:rPr>
          <w:sz w:val="22"/>
          <w:szCs w:val="22"/>
        </w:rPr>
        <w:t xml:space="preserve"> o godz. </w:t>
      </w:r>
      <w:r w:rsidR="00E13A50" w:rsidRPr="00E13A5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13A50" w:rsidRPr="00493F8C" w:rsidTr="00753B9C">
        <w:tc>
          <w:tcPr>
            <w:tcW w:w="993" w:type="dxa"/>
            <w:shd w:val="clear" w:color="auto" w:fill="auto"/>
            <w:vAlign w:val="center"/>
          </w:tcPr>
          <w:p w:rsidR="00E13A50" w:rsidRPr="00490DC0" w:rsidRDefault="00E13A50" w:rsidP="00753B9C">
            <w:pPr>
              <w:spacing w:before="120" w:after="120"/>
              <w:jc w:val="center"/>
            </w:pPr>
            <w:r w:rsidRPr="00E13A50">
              <w:t>1</w:t>
            </w:r>
          </w:p>
        </w:tc>
        <w:tc>
          <w:tcPr>
            <w:tcW w:w="5244" w:type="dxa"/>
            <w:shd w:val="clear" w:color="auto" w:fill="auto"/>
          </w:tcPr>
          <w:p w:rsidR="00E13A50" w:rsidRPr="00490DC0" w:rsidRDefault="00E13A50" w:rsidP="00753B9C">
            <w:pPr>
              <w:spacing w:before="40"/>
            </w:pPr>
            <w:r w:rsidRPr="00E13A50">
              <w:t>Canberra Packard Sp. z o.o.</w:t>
            </w:r>
          </w:p>
          <w:p w:rsidR="00E13A50" w:rsidRPr="00490DC0" w:rsidRDefault="00E13A50" w:rsidP="00753B9C">
            <w:r w:rsidRPr="00E13A50">
              <w:t>Królowej Marysieńki</w:t>
            </w:r>
            <w:r w:rsidRPr="00490DC0">
              <w:t xml:space="preserve"> </w:t>
            </w:r>
            <w:r w:rsidRPr="00E13A50">
              <w:t>24 B</w:t>
            </w:r>
            <w:r w:rsidRPr="00490DC0">
              <w:t xml:space="preserve"> </w:t>
            </w:r>
          </w:p>
          <w:p w:rsidR="00E13A50" w:rsidRPr="00490DC0" w:rsidRDefault="00E13A50" w:rsidP="00753B9C">
            <w:pPr>
              <w:spacing w:after="40"/>
              <w:jc w:val="both"/>
            </w:pPr>
            <w:r w:rsidRPr="00E13A50">
              <w:t>02-954</w:t>
            </w:r>
            <w:r w:rsidRPr="00490DC0">
              <w:t xml:space="preserve"> </w:t>
            </w:r>
            <w:r w:rsidRPr="00E13A5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A50" w:rsidRPr="00490DC0" w:rsidRDefault="00E13A50" w:rsidP="00753B9C">
            <w:pPr>
              <w:spacing w:before="120" w:after="120"/>
              <w:jc w:val="both"/>
            </w:pPr>
            <w:r w:rsidRPr="00E13A50">
              <w:t>656 340.30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68E" w:rsidRDefault="0084768E">
      <w:r>
        <w:separator/>
      </w:r>
    </w:p>
  </w:endnote>
  <w:endnote w:type="continuationSeparator" w:id="0">
    <w:p w:rsidR="0084768E" w:rsidRDefault="0084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68E" w:rsidRDefault="0084768E">
      <w:r>
        <w:separator/>
      </w:r>
    </w:p>
  </w:footnote>
  <w:footnote w:type="continuationSeparator" w:id="0">
    <w:p w:rsidR="0084768E" w:rsidRDefault="00847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A50" w:rsidRDefault="00E13A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A50" w:rsidRDefault="00E13A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A50" w:rsidRDefault="00E13A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768E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4768E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13A50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9188C1B-3DC4-43C1-87ED-8AF233A6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2024-06-17T11:48:00Z</dcterms:created>
  <dcterms:modified xsi:type="dcterms:W3CDTF">2024-06-17T11:48:00Z</dcterms:modified>
</cp:coreProperties>
</file>