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3EA98A6D" w:rsidR="002D08E4" w:rsidRPr="0035778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8F0F9C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C3C2AF2" w:rsidR="002D08E4" w:rsidRPr="00CC0679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CC0679">
        <w:rPr>
          <w:rFonts w:ascii="Times New Roman" w:hAnsi="Times New Roman" w:cs="Times New Roman"/>
          <w:bCs/>
        </w:rPr>
        <w:t xml:space="preserve">Znak sprawy: </w:t>
      </w:r>
      <w:r w:rsidR="005D2E4F" w:rsidRPr="00CC0679">
        <w:rPr>
          <w:rFonts w:ascii="Times New Roman" w:hAnsi="Times New Roman" w:cs="Times New Roman"/>
          <w:b/>
        </w:rPr>
        <w:t>PCUW.261.2.</w:t>
      </w:r>
      <w:r w:rsidR="00C41EE2">
        <w:rPr>
          <w:rFonts w:ascii="Times New Roman" w:hAnsi="Times New Roman" w:cs="Times New Roman"/>
          <w:b/>
        </w:rPr>
        <w:t>34</w:t>
      </w:r>
      <w:r w:rsidR="009F7567" w:rsidRPr="00CC0679">
        <w:rPr>
          <w:rFonts w:ascii="Times New Roman" w:hAnsi="Times New Roman" w:cs="Times New Roman"/>
          <w:b/>
        </w:rPr>
        <w:t>.2024</w:t>
      </w:r>
    </w:p>
    <w:p w14:paraId="4D823E5F" w14:textId="77777777" w:rsidR="00CC0679" w:rsidRDefault="007118F0" w:rsidP="00CC0679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Zamawiający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61FA5E34" w14:textId="520CBB82" w:rsidR="005D2E4F" w:rsidRPr="00CC0679" w:rsidRDefault="005D2E4F" w:rsidP="00CC0679">
      <w:pPr>
        <w:spacing w:after="0" w:line="276" w:lineRule="auto"/>
        <w:ind w:left="4962" w:hanging="6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Powiatowe Centrum Usług Wspólnych</w:t>
      </w:r>
      <w:r w:rsidRPr="00CC0679">
        <w:rPr>
          <w:rFonts w:ascii="Times New Roman" w:hAnsi="Times New Roman" w:cs="Times New Roman"/>
          <w:bCs/>
        </w:rPr>
        <w:t xml:space="preserve"> </w:t>
      </w:r>
      <w:r w:rsidR="00E24D5F" w:rsidRPr="00CC0679">
        <w:rPr>
          <w:rFonts w:ascii="Times New Roman" w:hAnsi="Times New Roman" w:cs="Times New Roman"/>
          <w:bCs/>
        </w:rPr>
        <w:br/>
      </w:r>
      <w:r w:rsidRPr="00CC0679">
        <w:rPr>
          <w:rFonts w:ascii="Times New Roman" w:hAnsi="Times New Roman" w:cs="Times New Roman"/>
          <w:b/>
        </w:rPr>
        <w:t>w Rawiczu</w:t>
      </w:r>
      <w:r w:rsidRPr="00CC0679">
        <w:rPr>
          <w:rFonts w:ascii="Times New Roman" w:hAnsi="Times New Roman" w:cs="Times New Roman"/>
          <w:bCs/>
        </w:rPr>
        <w:br/>
        <w:t>ul. M</w:t>
      </w:r>
      <w:r w:rsidR="00E24D5F" w:rsidRPr="00CC0679">
        <w:rPr>
          <w:rFonts w:ascii="Times New Roman" w:hAnsi="Times New Roman" w:cs="Times New Roman"/>
          <w:bCs/>
        </w:rPr>
        <w:t>ikołaja</w:t>
      </w:r>
      <w:r w:rsidRPr="00CC0679">
        <w:rPr>
          <w:rFonts w:ascii="Times New Roman" w:hAnsi="Times New Roman" w:cs="Times New Roman"/>
          <w:bCs/>
        </w:rPr>
        <w:t xml:space="preserve"> Kopernika 4</w:t>
      </w:r>
      <w:r w:rsidRPr="00CC0679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CC0679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Podmiot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61727F3" w:rsidR="00804F07" w:rsidRPr="005D2E4F" w:rsidRDefault="00520174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CC0679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CC0679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39C4C18D" w:rsidR="00003B53" w:rsidRPr="00CC0679" w:rsidRDefault="001F027E" w:rsidP="00357784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</w:rPr>
        <w:t>Na potrzeby postę</w:t>
      </w:r>
      <w:r w:rsidR="008D0487" w:rsidRPr="00CC0679">
        <w:rPr>
          <w:rFonts w:ascii="Times New Roman" w:hAnsi="Times New Roman" w:cs="Times New Roman"/>
        </w:rPr>
        <w:t xml:space="preserve">powania o udzielenie </w:t>
      </w:r>
      <w:r w:rsidR="007936D6" w:rsidRPr="00CC0679">
        <w:rPr>
          <w:rFonts w:ascii="Times New Roman" w:hAnsi="Times New Roman" w:cs="Times New Roman"/>
        </w:rPr>
        <w:t>zamówienia publicznego</w:t>
      </w:r>
      <w:r w:rsidR="005D2E4F" w:rsidRPr="00CC0679">
        <w:rPr>
          <w:rFonts w:ascii="Times New Roman" w:hAnsi="Times New Roman" w:cs="Times New Roman"/>
        </w:rPr>
        <w:t xml:space="preserve"> prowadzonego w trybie podstawowym</w:t>
      </w:r>
      <w:r w:rsidR="00160CBA" w:rsidRPr="00CC0679">
        <w:rPr>
          <w:rFonts w:ascii="Times New Roman" w:hAnsi="Times New Roman" w:cs="Times New Roman"/>
        </w:rPr>
        <w:t xml:space="preserve"> </w:t>
      </w:r>
      <w:r w:rsidR="0004280C" w:rsidRPr="00CC0679">
        <w:rPr>
          <w:rFonts w:ascii="Times New Roman" w:hAnsi="Times New Roman" w:cs="Times New Roman"/>
        </w:rPr>
        <w:t>bez negocjacji</w:t>
      </w:r>
      <w:r w:rsidR="00E24D5F" w:rsidRPr="00CC0679">
        <w:rPr>
          <w:rFonts w:ascii="Times New Roman" w:hAnsi="Times New Roman" w:cs="Times New Roman"/>
        </w:rPr>
        <w:t xml:space="preserve"> na podst</w:t>
      </w:r>
      <w:r w:rsidR="00851D3A" w:rsidRPr="00CC0679">
        <w:rPr>
          <w:rFonts w:ascii="Times New Roman" w:hAnsi="Times New Roman" w:cs="Times New Roman"/>
        </w:rPr>
        <w:t>.</w:t>
      </w:r>
      <w:r w:rsidR="00E24D5F" w:rsidRPr="00CC0679">
        <w:rPr>
          <w:rFonts w:ascii="Times New Roman" w:hAnsi="Times New Roman" w:cs="Times New Roman"/>
        </w:rPr>
        <w:t xml:space="preserve"> art. 275 pkt </w:t>
      </w:r>
      <w:r w:rsidR="0004280C" w:rsidRPr="00CC0679">
        <w:rPr>
          <w:rFonts w:ascii="Times New Roman" w:hAnsi="Times New Roman" w:cs="Times New Roman"/>
        </w:rPr>
        <w:t>1</w:t>
      </w:r>
      <w:r w:rsidR="00E24D5F" w:rsidRPr="00CC0679">
        <w:rPr>
          <w:rFonts w:ascii="Times New Roman" w:hAnsi="Times New Roman" w:cs="Times New Roman"/>
        </w:rPr>
        <w:t xml:space="preserve"> ustawy Pzp,</w:t>
      </w:r>
      <w:r w:rsidR="005D2E4F" w:rsidRPr="00CC0679">
        <w:rPr>
          <w:rFonts w:ascii="Times New Roman" w:hAnsi="Times New Roman" w:cs="Times New Roman"/>
        </w:rPr>
        <w:t xml:space="preserve"> na zadanie </w:t>
      </w:r>
      <w:r w:rsidR="002168A8" w:rsidRPr="00CC0679">
        <w:rPr>
          <w:rFonts w:ascii="Times New Roman" w:hAnsi="Times New Roman" w:cs="Times New Roman"/>
        </w:rPr>
        <w:t>pn.</w:t>
      </w:r>
      <w:r w:rsidR="00E24D5F" w:rsidRPr="00CC0679">
        <w:rPr>
          <w:rFonts w:ascii="Times New Roman" w:hAnsi="Times New Roman" w:cs="Times New Roman"/>
        </w:rPr>
        <w:t>:</w:t>
      </w:r>
      <w:r w:rsidR="00AA1D44" w:rsidRPr="00CC0679">
        <w:rPr>
          <w:rFonts w:ascii="Times New Roman" w:eastAsia="Arial" w:hAnsi="Times New Roman" w:cs="Times New Roman"/>
          <w:kern w:val="2"/>
          <w:lang w:eastAsia="zh-CN"/>
        </w:rPr>
        <w:t xml:space="preserve"> </w:t>
      </w:r>
      <w:r w:rsidR="00C41EE2" w:rsidRPr="00C41EE2">
        <w:rPr>
          <w:rFonts w:ascii="Times New Roman" w:hAnsi="Times New Roman" w:cs="Times New Roman"/>
          <w:b/>
        </w:rPr>
        <w:t>Roboty stanowiące bieżącą konserwację i naprawę pięciu łazienek w budynku "Nowy Blok" w Domu Pomocy Społecznej w Osieku</w:t>
      </w:r>
      <w:r w:rsidR="00AA1D44" w:rsidRPr="00CC0679">
        <w:rPr>
          <w:rFonts w:ascii="Times New Roman" w:hAnsi="Times New Roman" w:cs="Times New Roman"/>
          <w:b/>
        </w:rPr>
        <w:t>,</w:t>
      </w:r>
      <w:r w:rsidR="00160CBA" w:rsidRPr="00CC0679">
        <w:rPr>
          <w:rFonts w:ascii="Times New Roman" w:hAnsi="Times New Roman" w:cs="Times New Roman"/>
          <w:b/>
        </w:rPr>
        <w:t xml:space="preserve"> </w:t>
      </w:r>
      <w:r w:rsidR="008D0487" w:rsidRPr="00CC0679">
        <w:rPr>
          <w:rFonts w:ascii="Times New Roman" w:hAnsi="Times New Roman" w:cs="Times New Roman"/>
        </w:rPr>
        <w:t xml:space="preserve">prowadzonego przez </w:t>
      </w:r>
      <w:r w:rsidR="00811B3D" w:rsidRPr="00CC0679">
        <w:rPr>
          <w:rFonts w:ascii="Times New Roman" w:hAnsi="Times New Roman" w:cs="Times New Roman"/>
        </w:rPr>
        <w:t xml:space="preserve">Powiatowe Centrum Usług </w:t>
      </w:r>
      <w:r w:rsidR="005D2E4F" w:rsidRPr="00CC0679">
        <w:rPr>
          <w:rFonts w:ascii="Times New Roman" w:hAnsi="Times New Roman" w:cs="Times New Roman"/>
        </w:rPr>
        <w:t xml:space="preserve">Wspólnych w Rawiczu </w:t>
      </w:r>
      <w:r w:rsidR="00E65685" w:rsidRPr="00CC0679">
        <w:rPr>
          <w:rFonts w:ascii="Times New Roman" w:hAnsi="Times New Roman" w:cs="Times New Roman"/>
        </w:rPr>
        <w:t>oświa</w:t>
      </w:r>
      <w:r w:rsidR="00825A09" w:rsidRPr="00CC0679">
        <w:rPr>
          <w:rFonts w:ascii="Times New Roman" w:hAnsi="Times New Roman" w:cs="Times New Roman"/>
        </w:rPr>
        <w:t>dczam</w:t>
      </w:r>
      <w:r w:rsidR="00E65685" w:rsidRPr="00CC0679">
        <w:rPr>
          <w:rFonts w:ascii="Times New Roman" w:hAnsi="Times New Roman" w:cs="Times New Roman"/>
        </w:rPr>
        <w:t>,</w:t>
      </w:r>
      <w:r w:rsidR="00825A09" w:rsidRPr="00CC0679">
        <w:rPr>
          <w:rFonts w:ascii="Times New Roman" w:hAnsi="Times New Roman" w:cs="Times New Roman"/>
        </w:rPr>
        <w:t xml:space="preserve"> </w:t>
      </w:r>
      <w:r w:rsidR="00E65685" w:rsidRPr="00CC0679">
        <w:rPr>
          <w:rFonts w:ascii="Times New Roman" w:hAnsi="Times New Roman" w:cs="Times New Roman"/>
        </w:rPr>
        <w:t>co następuje</w:t>
      </w:r>
      <w:r w:rsidR="008D0487" w:rsidRPr="00CC0679">
        <w:rPr>
          <w:rFonts w:ascii="Times New Roman" w:hAnsi="Times New Roman" w:cs="Times New Roman"/>
        </w:rPr>
        <w:t>:</w:t>
      </w:r>
    </w:p>
    <w:p w14:paraId="72325388" w14:textId="0C502B51" w:rsidR="00B5040B" w:rsidRPr="00CC0679" w:rsidRDefault="00B5040B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line="360" w:lineRule="auto"/>
        <w:ind w:left="709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CC0679" w:rsidRDefault="00B5040B" w:rsidP="00CC0679">
      <w:pPr>
        <w:pStyle w:val="Akapitzlist"/>
        <w:numPr>
          <w:ilvl w:val="0"/>
          <w:numId w:val="7"/>
        </w:numPr>
        <w:spacing w:before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="004F6A9B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art. 108 ust 1 ustawy Pzp.</w:t>
      </w:r>
    </w:p>
    <w:p w14:paraId="3FC80773" w14:textId="3553F974" w:rsidR="00177C2A" w:rsidRPr="00CC0679" w:rsidRDefault="00B5040B" w:rsidP="00CC0679">
      <w:pPr>
        <w:pStyle w:val="Akapitzlist"/>
        <w:numPr>
          <w:ilvl w:val="0"/>
          <w:numId w:val="7"/>
        </w:numPr>
        <w:spacing w:before="120"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Pr="00CC0679">
        <w:rPr>
          <w:rFonts w:ascii="Times New Roman" w:hAnsi="Times New Roman" w:cs="Times New Roman"/>
        </w:rPr>
        <w:t xml:space="preserve">art. </w:t>
      </w:r>
      <w:r w:rsidR="00177C2A" w:rsidRPr="00CC0679">
        <w:rPr>
          <w:rFonts w:ascii="Times New Roman" w:hAnsi="Times New Roman" w:cs="Times New Roman"/>
        </w:rPr>
        <w:t>109</w:t>
      </w:r>
      <w:r w:rsidRPr="00CC0679">
        <w:rPr>
          <w:rFonts w:ascii="Times New Roman" w:hAnsi="Times New Roman" w:cs="Times New Roman"/>
        </w:rPr>
        <w:t xml:space="preserve"> ust. </w:t>
      </w:r>
      <w:r w:rsidR="00177C2A" w:rsidRPr="00CC0679">
        <w:rPr>
          <w:rFonts w:ascii="Times New Roman" w:hAnsi="Times New Roman" w:cs="Times New Roman"/>
        </w:rPr>
        <w:t>1</w:t>
      </w:r>
      <w:r w:rsidR="005D2E4F" w:rsidRPr="00CC0679">
        <w:rPr>
          <w:rFonts w:ascii="Times New Roman" w:hAnsi="Times New Roman" w:cs="Times New Roman"/>
        </w:rPr>
        <w:t xml:space="preserve"> pkt 4</w:t>
      </w:r>
      <w:r w:rsidR="00322275" w:rsidRPr="00CC0679">
        <w:rPr>
          <w:rFonts w:ascii="Times New Roman" w:hAnsi="Times New Roman" w:cs="Times New Roman"/>
        </w:rPr>
        <w:t xml:space="preserve">, </w:t>
      </w:r>
      <w:r w:rsidR="008F0F9C" w:rsidRPr="00CC0679">
        <w:rPr>
          <w:rFonts w:ascii="Times New Roman" w:hAnsi="Times New Roman" w:cs="Times New Roman"/>
        </w:rPr>
        <w:t xml:space="preserve">7, </w:t>
      </w:r>
      <w:r w:rsidR="00322275" w:rsidRPr="00CC0679">
        <w:rPr>
          <w:rFonts w:ascii="Times New Roman" w:hAnsi="Times New Roman" w:cs="Times New Roman"/>
        </w:rPr>
        <w:t>8</w:t>
      </w:r>
      <w:r w:rsidR="00D04DBA" w:rsidRPr="00CC0679">
        <w:rPr>
          <w:rFonts w:ascii="Times New Roman" w:hAnsi="Times New Roman" w:cs="Times New Roman"/>
        </w:rPr>
        <w:t xml:space="preserve"> i 10</w:t>
      </w:r>
      <w:r w:rsidR="00322275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ustawy Pzp</w:t>
      </w:r>
      <w:r w:rsidR="00AA0E38" w:rsidRPr="00CC0679">
        <w:rPr>
          <w:rFonts w:ascii="Times New Roman" w:hAnsi="Times New Roman" w:cs="Times New Roman"/>
        </w:rPr>
        <w:t>.</w:t>
      </w:r>
    </w:p>
    <w:p w14:paraId="42675E16" w14:textId="6F773C55" w:rsidR="009109BE" w:rsidRPr="00CC0679" w:rsidRDefault="009109BE" w:rsidP="00CC0679">
      <w:pPr>
        <w:pStyle w:val="NormalnyWeb"/>
        <w:numPr>
          <w:ilvl w:val="0"/>
          <w:numId w:val="7"/>
        </w:numPr>
        <w:spacing w:after="0" w:line="276" w:lineRule="auto"/>
        <w:ind w:left="426" w:hanging="426"/>
        <w:jc w:val="both"/>
        <w:rPr>
          <w:sz w:val="22"/>
          <w:szCs w:val="22"/>
        </w:rPr>
      </w:pPr>
      <w:r w:rsidRPr="00CC0679">
        <w:rPr>
          <w:sz w:val="22"/>
          <w:szCs w:val="22"/>
        </w:rPr>
        <w:t xml:space="preserve">Oświadczam, że nie zachodzą w stosunku do mnie przesłanki wykluczenia z postępowania </w:t>
      </w:r>
      <w:r w:rsidR="00D47718" w:rsidRPr="00CC0679">
        <w:rPr>
          <w:sz w:val="22"/>
          <w:szCs w:val="22"/>
        </w:rPr>
        <w:br/>
      </w:r>
      <w:r w:rsidRPr="00CC0679">
        <w:rPr>
          <w:sz w:val="22"/>
          <w:szCs w:val="22"/>
        </w:rPr>
        <w:t xml:space="preserve">na podstawie art.  7 ust. 1 ustawy z dnia 13 kwietnia 2022 r. o szczególnych rozwiązaniach w </w:t>
      </w:r>
      <w:r w:rsidRPr="00CC0679">
        <w:rPr>
          <w:sz w:val="22"/>
          <w:szCs w:val="22"/>
        </w:rPr>
        <w:lastRenderedPageBreak/>
        <w:t>zakresie</w:t>
      </w:r>
      <w:r w:rsidRPr="00CC0679">
        <w:rPr>
          <w:iCs/>
          <w:color w:val="000000" w:themeColor="text1"/>
          <w:sz w:val="22"/>
          <w:szCs w:val="22"/>
        </w:rPr>
        <w:t xml:space="preserve"> </w:t>
      </w:r>
      <w:r w:rsidRPr="00CC0679">
        <w:rPr>
          <w:sz w:val="22"/>
          <w:szCs w:val="22"/>
        </w:rPr>
        <w:t>przeciwdziałania wspieraniu agresji na Ukrainę oraz służących ochronie bezpieczeństwa narodowego</w:t>
      </w:r>
      <w:r w:rsidR="004E4730" w:rsidRPr="00CC0679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CC0679">
        <w:rPr>
          <w:i/>
          <w:iCs/>
          <w:sz w:val="22"/>
          <w:szCs w:val="22"/>
        </w:rPr>
        <w:t xml:space="preserve">U. </w:t>
      </w:r>
      <w:r w:rsidR="0000043B" w:rsidRPr="00CC0679">
        <w:rPr>
          <w:i/>
          <w:iCs/>
          <w:sz w:val="22"/>
          <w:szCs w:val="22"/>
        </w:rPr>
        <w:t>z 202</w:t>
      </w:r>
      <w:r w:rsidR="00CC0679">
        <w:rPr>
          <w:i/>
          <w:iCs/>
          <w:sz w:val="22"/>
          <w:szCs w:val="22"/>
        </w:rPr>
        <w:t>4</w:t>
      </w:r>
      <w:r w:rsidR="0000043B" w:rsidRPr="00CC0679">
        <w:rPr>
          <w:i/>
          <w:iCs/>
          <w:sz w:val="22"/>
          <w:szCs w:val="22"/>
        </w:rPr>
        <w:t xml:space="preserve"> r. </w:t>
      </w:r>
      <w:r w:rsidR="004E4730" w:rsidRPr="00CC0679">
        <w:rPr>
          <w:i/>
          <w:iCs/>
          <w:sz w:val="22"/>
          <w:szCs w:val="22"/>
        </w:rPr>
        <w:t xml:space="preserve">poz. </w:t>
      </w:r>
      <w:r w:rsidR="00CC0679">
        <w:rPr>
          <w:i/>
          <w:iCs/>
          <w:sz w:val="22"/>
          <w:szCs w:val="22"/>
        </w:rPr>
        <w:t>507</w:t>
      </w:r>
      <w:r w:rsidR="004E4730" w:rsidRPr="00CC0679">
        <w:rPr>
          <w:i/>
          <w:iCs/>
          <w:sz w:val="22"/>
          <w:szCs w:val="22"/>
        </w:rPr>
        <w:t>)</w:t>
      </w:r>
      <w:r w:rsidRPr="00CC0679">
        <w:rPr>
          <w:rStyle w:val="Odwoanieprzypisudolnego"/>
          <w:i/>
          <w:iCs/>
          <w:sz w:val="22"/>
          <w:szCs w:val="22"/>
        </w:rPr>
        <w:footnoteReference w:id="1"/>
      </w:r>
      <w:r w:rsidRPr="00CC0679">
        <w:rPr>
          <w:i/>
          <w:iCs/>
          <w:sz w:val="22"/>
          <w:szCs w:val="22"/>
        </w:rPr>
        <w:t>.</w:t>
      </w:r>
      <w:r w:rsidRPr="00CC0679">
        <w:rPr>
          <w:sz w:val="22"/>
          <w:szCs w:val="22"/>
        </w:rPr>
        <w:t xml:space="preserve"> </w:t>
      </w:r>
    </w:p>
    <w:p w14:paraId="52D8D9C2" w14:textId="3A341BF7" w:rsidR="002D08E4" w:rsidRPr="00CC0679" w:rsidRDefault="002D08E4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44F1C3C0" w:rsidR="00A276E4" w:rsidRPr="00CC0679" w:rsidRDefault="001542CB" w:rsidP="00CC0679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CC0679">
        <w:rPr>
          <w:rFonts w:ascii="Times New Roman" w:hAnsi="Times New Roman" w:cs="Times New Roman"/>
        </w:rPr>
        <w:t>Z</w:t>
      </w:r>
      <w:r w:rsidRPr="00CC0679">
        <w:rPr>
          <w:rFonts w:ascii="Times New Roman" w:hAnsi="Times New Roman" w:cs="Times New Roman"/>
        </w:rPr>
        <w:t>amawiającego w  </w:t>
      </w:r>
      <w:r w:rsidR="00D00D57" w:rsidRPr="00CC0679">
        <w:rPr>
          <w:rFonts w:ascii="Times New Roman" w:hAnsi="Times New Roman" w:cs="Times New Roman"/>
        </w:rPr>
        <w:t>Specyfikacji Warunków Zamówienia</w:t>
      </w:r>
      <w:r w:rsidRPr="00CC0679">
        <w:rPr>
          <w:rFonts w:ascii="Times New Roman" w:hAnsi="Times New Roman" w:cs="Times New Roman"/>
        </w:rPr>
        <w:t xml:space="preserve"> w  następującym</w:t>
      </w:r>
      <w:r w:rsidR="008B2F45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zakresie</w:t>
      </w:r>
      <w:r w:rsidR="008B2F45" w:rsidRPr="00CC0679">
        <w:rPr>
          <w:rFonts w:ascii="Times New Roman" w:hAnsi="Times New Roman" w:cs="Times New Roman"/>
        </w:rPr>
        <w:t>:</w:t>
      </w:r>
      <w:r w:rsidR="00CC0679">
        <w:rPr>
          <w:rFonts w:ascii="Times New Roman" w:hAnsi="Times New Roman" w:cs="Times New Roman"/>
        </w:rPr>
        <w:t>…………………………………...</w:t>
      </w:r>
      <w:r w:rsidR="00D00D57" w:rsidRPr="00CC0679">
        <w:rPr>
          <w:rFonts w:ascii="Times New Roman" w:hAnsi="Times New Roman" w:cs="Times New Roman"/>
        </w:rPr>
        <w:t xml:space="preserve"> </w:t>
      </w:r>
      <w:r w:rsidR="00160CBA" w:rsidRPr="00CC0679">
        <w:rPr>
          <w:rFonts w:ascii="Times New Roman" w:hAnsi="Times New Roman" w:cs="Times New Roman"/>
        </w:rPr>
        <w:t>…………….</w:t>
      </w:r>
      <w:r w:rsidR="008B2F45" w:rsidRPr="00CC0679">
        <w:rPr>
          <w:rFonts w:ascii="Times New Roman" w:hAnsi="Times New Roman" w:cs="Times New Roman"/>
        </w:rPr>
        <w:t>……………………………………</w:t>
      </w:r>
      <w:r w:rsidR="00160CBA" w:rsidRPr="00CC0679">
        <w:rPr>
          <w:rFonts w:ascii="Times New Roman" w:hAnsi="Times New Roman" w:cs="Times New Roman"/>
        </w:rPr>
        <w:t>…</w:t>
      </w:r>
      <w:r w:rsidR="00D00D57" w:rsidRPr="00CC0679">
        <w:rPr>
          <w:rFonts w:ascii="Times New Roman" w:hAnsi="Times New Roman" w:cs="Times New Roman"/>
        </w:rPr>
        <w:t>…</w:t>
      </w:r>
      <w:r w:rsidR="00CC0679">
        <w:rPr>
          <w:rFonts w:ascii="Times New Roman" w:hAnsi="Times New Roman" w:cs="Times New Roman"/>
        </w:rPr>
        <w:t>……………………………………………...</w:t>
      </w:r>
      <w:r w:rsidR="00D00D57" w:rsidRPr="00CC0679">
        <w:rPr>
          <w:rFonts w:ascii="Times New Roman" w:hAnsi="Times New Roman" w:cs="Times New Roman"/>
        </w:rPr>
        <w:t>…</w:t>
      </w:r>
      <w:r w:rsidR="00CC0679">
        <w:rPr>
          <w:rFonts w:ascii="Times New Roman" w:hAnsi="Times New Roman" w:cs="Times New Roman"/>
        </w:rPr>
        <w:t>…</w:t>
      </w:r>
    </w:p>
    <w:p w14:paraId="519E0350" w14:textId="17E34A7A" w:rsidR="001902D2" w:rsidRPr="00CC0679" w:rsidRDefault="00634311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CC0679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CC0679" w:rsidRDefault="00D23F3D" w:rsidP="00CC0679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679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CC06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CC0679" w:rsidRDefault="00AA336E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CC0679" w:rsidRDefault="00AA336E" w:rsidP="00CC0679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Wskazuję</w:t>
      </w:r>
      <w:r w:rsidR="0095117C" w:rsidRPr="00CC0679">
        <w:rPr>
          <w:rFonts w:ascii="Times New Roman" w:hAnsi="Times New Roman" w:cs="Times New Roman"/>
        </w:rPr>
        <w:t xml:space="preserve"> </w:t>
      </w:r>
      <w:r w:rsidR="00A834D8" w:rsidRPr="00CC0679">
        <w:rPr>
          <w:rFonts w:ascii="Times New Roman" w:hAnsi="Times New Roman" w:cs="Times New Roman"/>
        </w:rPr>
        <w:t xml:space="preserve">następujące </w:t>
      </w:r>
      <w:r w:rsidRPr="00CC0679">
        <w:rPr>
          <w:rFonts w:ascii="Times New Roman" w:hAnsi="Times New Roman" w:cs="Times New Roman"/>
        </w:rPr>
        <w:t>podmiotow</w:t>
      </w:r>
      <w:r w:rsidR="00A834D8" w:rsidRPr="00CC0679">
        <w:rPr>
          <w:rFonts w:ascii="Times New Roman" w:hAnsi="Times New Roman" w:cs="Times New Roman"/>
        </w:rPr>
        <w:t>e</w:t>
      </w:r>
      <w:r w:rsidRPr="00CC0679">
        <w:rPr>
          <w:rFonts w:ascii="Times New Roman" w:hAnsi="Times New Roman" w:cs="Times New Roman"/>
        </w:rPr>
        <w:t xml:space="preserve"> środk</w:t>
      </w:r>
      <w:r w:rsidR="00A834D8" w:rsidRPr="00CC0679">
        <w:rPr>
          <w:rFonts w:ascii="Times New Roman" w:hAnsi="Times New Roman" w:cs="Times New Roman"/>
        </w:rPr>
        <w:t>i</w:t>
      </w:r>
      <w:r w:rsidRPr="00CC0679">
        <w:rPr>
          <w:rFonts w:ascii="Times New Roman" w:hAnsi="Times New Roman" w:cs="Times New Roman"/>
        </w:rPr>
        <w:t xml:space="preserve"> dowodow</w:t>
      </w:r>
      <w:r w:rsidR="00A834D8" w:rsidRPr="00CC0679">
        <w:rPr>
          <w:rFonts w:ascii="Times New Roman" w:hAnsi="Times New Roman" w:cs="Times New Roman"/>
        </w:rPr>
        <w:t>e</w:t>
      </w:r>
      <w:r w:rsidR="0095117C" w:rsidRPr="00CC0679">
        <w:rPr>
          <w:rFonts w:ascii="Times New Roman" w:hAnsi="Times New Roman" w:cs="Times New Roman"/>
        </w:rPr>
        <w:t xml:space="preserve">, które można uzyskać za pomocą </w:t>
      </w:r>
      <w:r w:rsidRPr="00CC0679">
        <w:rPr>
          <w:rFonts w:ascii="Times New Roman" w:hAnsi="Times New Roman" w:cs="Times New Roman"/>
        </w:rPr>
        <w:t xml:space="preserve">bezpłatnych </w:t>
      </w:r>
      <w:r w:rsidR="005D2E4F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ogólnodostępnych baz danych</w:t>
      </w:r>
      <w:r w:rsidR="00A834D8" w:rsidRPr="00CC0679">
        <w:rPr>
          <w:rFonts w:ascii="Times New Roman" w:hAnsi="Times New Roman" w:cs="Times New Roman"/>
        </w:rPr>
        <w:t>, oraz</w:t>
      </w:r>
      <w:r w:rsidR="00A834D8" w:rsidRPr="00CC0679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CC0679">
        <w:rPr>
          <w:rFonts w:ascii="Times New Roman" w:hAnsi="Times New Roman" w:cs="Times New Roman"/>
        </w:rPr>
        <w:t>dane umożliwiające dostęp do tych środków</w:t>
      </w:r>
      <w:r w:rsidRPr="00CC0679">
        <w:rPr>
          <w:rFonts w:ascii="Times New Roman" w:hAnsi="Times New Roman" w:cs="Times New Roman"/>
        </w:rPr>
        <w:t>:</w:t>
      </w:r>
    </w:p>
    <w:p w14:paraId="66850930" w14:textId="1A4FC695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.............</w:t>
      </w:r>
      <w:r w:rsidRPr="00CC0679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EFD7A40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CC0679">
        <w:rPr>
          <w:rFonts w:ascii="Times New Roman" w:hAnsi="Times New Roman" w:cs="Times New Roman"/>
        </w:rPr>
        <w:t>...............</w:t>
      </w:r>
      <w:r w:rsidR="00CC0679">
        <w:rPr>
          <w:rFonts w:ascii="Times New Roman" w:hAnsi="Times New Roman" w:cs="Times New Roman"/>
        </w:rPr>
        <w:t>.</w:t>
      </w:r>
      <w:r w:rsidRPr="00CC0679">
        <w:rPr>
          <w:rFonts w:ascii="Times New Roman" w:hAnsi="Times New Roman" w:cs="Times New Roman"/>
        </w:rPr>
        <w:t>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</w:t>
      </w:r>
      <w:r w:rsidRPr="00CC0679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F000E05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DB3A84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387381310"/>
      <w:docPartObj>
        <w:docPartGallery w:val="Page Numbers (Bottom of Page)"/>
        <w:docPartUnique/>
      </w:docPartObj>
    </w:sdtPr>
    <w:sdtEndPr/>
    <w:sdtContent>
      <w:p w14:paraId="159ED4C6" w14:textId="3FAE17AE" w:rsidR="007417C6" w:rsidRPr="00CC0679" w:rsidRDefault="00CC0679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CC0679">
          <w:rPr>
            <w:rFonts w:ascii="Arial" w:hAnsi="Arial" w:cs="Arial"/>
            <w:sz w:val="18"/>
            <w:szCs w:val="18"/>
          </w:rPr>
          <w:t xml:space="preserve">Strona: </w:t>
        </w:r>
        <w:r w:rsidR="007417C6" w:rsidRPr="00CC0679">
          <w:rPr>
            <w:rFonts w:ascii="Arial" w:hAnsi="Arial" w:cs="Arial"/>
            <w:sz w:val="18"/>
            <w:szCs w:val="18"/>
          </w:rPr>
          <w:fldChar w:fldCharType="begin"/>
        </w:r>
        <w:r w:rsidR="007417C6" w:rsidRPr="00CC0679">
          <w:rPr>
            <w:rFonts w:ascii="Arial" w:hAnsi="Arial" w:cs="Arial"/>
            <w:sz w:val="18"/>
            <w:szCs w:val="18"/>
          </w:rPr>
          <w:instrText>PAGE   \* MERGEFORMAT</w:instrText>
        </w:r>
        <w:r w:rsidR="007417C6" w:rsidRPr="00CC0679">
          <w:rPr>
            <w:rFonts w:ascii="Arial" w:hAnsi="Arial" w:cs="Arial"/>
            <w:sz w:val="18"/>
            <w:szCs w:val="18"/>
          </w:rPr>
          <w:fldChar w:fldCharType="separate"/>
        </w:r>
        <w:r w:rsidR="00811B3D" w:rsidRPr="00CC0679">
          <w:rPr>
            <w:rFonts w:ascii="Arial" w:hAnsi="Arial" w:cs="Arial"/>
            <w:noProof/>
            <w:sz w:val="18"/>
            <w:szCs w:val="18"/>
          </w:rPr>
          <w:t>2</w:t>
        </w:r>
        <w:r w:rsidR="007417C6" w:rsidRPr="00CC0679">
          <w:rPr>
            <w:rFonts w:ascii="Arial" w:hAnsi="Arial" w:cs="Arial"/>
            <w:sz w:val="18"/>
            <w:szCs w:val="18"/>
          </w:rPr>
          <w:fldChar w:fldCharType="end"/>
        </w:r>
        <w:r w:rsidRPr="00CC0679">
          <w:rPr>
            <w:rFonts w:ascii="Arial" w:hAnsi="Arial" w:cs="Arial"/>
            <w:sz w:val="18"/>
            <w:szCs w:val="18"/>
          </w:rPr>
          <w:t>/2</w:t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5D8227B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56E3914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84A3FBC"/>
    <w:lvl w:ilvl="0" w:tplc="62A24E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C3F25"/>
    <w:multiLevelType w:val="hybridMultilevel"/>
    <w:tmpl w:val="C330B3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167D7"/>
    <w:multiLevelType w:val="hybridMultilevel"/>
    <w:tmpl w:val="E02EF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7"/>
  </w:num>
  <w:num w:numId="2" w16cid:durableId="971062468">
    <w:abstractNumId w:val="0"/>
  </w:num>
  <w:num w:numId="3" w16cid:durableId="1550339235">
    <w:abstractNumId w:val="5"/>
  </w:num>
  <w:num w:numId="4" w16cid:durableId="559874800">
    <w:abstractNumId w:val="10"/>
  </w:num>
  <w:num w:numId="5" w16cid:durableId="337391792">
    <w:abstractNumId w:val="8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6"/>
  </w:num>
  <w:num w:numId="10" w16cid:durableId="2061860643">
    <w:abstractNumId w:val="3"/>
  </w:num>
  <w:num w:numId="11" w16cid:durableId="85643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2268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59C3"/>
    <w:rsid w:val="000D6F17"/>
    <w:rsid w:val="000D73C4"/>
    <w:rsid w:val="000E277B"/>
    <w:rsid w:val="000E4D37"/>
    <w:rsid w:val="000F0D16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9469C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0605"/>
    <w:rsid w:val="003411EE"/>
    <w:rsid w:val="00350CD9"/>
    <w:rsid w:val="00351F8A"/>
    <w:rsid w:val="00355720"/>
    <w:rsid w:val="00357784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174D7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F9C"/>
    <w:rsid w:val="008F2C19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444C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2EF7"/>
    <w:rsid w:val="009F4DFA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164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43B1"/>
    <w:rsid w:val="00C15103"/>
    <w:rsid w:val="00C166C4"/>
    <w:rsid w:val="00C27D20"/>
    <w:rsid w:val="00C32535"/>
    <w:rsid w:val="00C4103F"/>
    <w:rsid w:val="00C41EE2"/>
    <w:rsid w:val="00C57DEB"/>
    <w:rsid w:val="00C81012"/>
    <w:rsid w:val="00C83BED"/>
    <w:rsid w:val="00C85D23"/>
    <w:rsid w:val="00C96B7B"/>
    <w:rsid w:val="00CB0E12"/>
    <w:rsid w:val="00CB7698"/>
    <w:rsid w:val="00CC0679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66D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2024-03-27T06:00:00Z</cp:lastPrinted>
  <dcterms:created xsi:type="dcterms:W3CDTF">2024-07-31T09:24:00Z</dcterms:created>
  <dcterms:modified xsi:type="dcterms:W3CDTF">2024-11-13T06:13:00Z</dcterms:modified>
</cp:coreProperties>
</file>