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E2E1C" w:rsidP="00890B92">
      <w:pPr>
        <w:spacing w:after="240"/>
        <w:jc w:val="right"/>
        <w:rPr>
          <w:sz w:val="22"/>
          <w:szCs w:val="22"/>
        </w:rPr>
      </w:pPr>
      <w:r w:rsidRPr="008E2E1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2E1C">
        <w:rPr>
          <w:sz w:val="22"/>
          <w:szCs w:val="22"/>
        </w:rPr>
        <w:t>2025-05-15</w:t>
      </w:r>
    </w:p>
    <w:p w:rsidR="008E2E1C" w:rsidRPr="008E2E1C" w:rsidRDefault="008E2E1C" w:rsidP="00890B92">
      <w:pPr>
        <w:rPr>
          <w:b/>
          <w:bCs/>
          <w:sz w:val="22"/>
          <w:szCs w:val="22"/>
        </w:rPr>
      </w:pPr>
      <w:r w:rsidRPr="008E2E1C">
        <w:rPr>
          <w:b/>
          <w:bCs/>
          <w:sz w:val="22"/>
          <w:szCs w:val="22"/>
        </w:rPr>
        <w:t>Akademia Górniczo - Hutnicza</w:t>
      </w:r>
    </w:p>
    <w:p w:rsidR="008E2E1C" w:rsidRPr="008E2E1C" w:rsidRDefault="008E2E1C" w:rsidP="00890B92">
      <w:pPr>
        <w:rPr>
          <w:b/>
          <w:bCs/>
          <w:sz w:val="22"/>
          <w:szCs w:val="22"/>
        </w:rPr>
      </w:pPr>
      <w:r w:rsidRPr="008E2E1C">
        <w:rPr>
          <w:b/>
          <w:bCs/>
          <w:sz w:val="22"/>
          <w:szCs w:val="22"/>
        </w:rPr>
        <w:t>im. Stanisława Staszica w Krakowie</w:t>
      </w:r>
    </w:p>
    <w:p w:rsidR="00890B92" w:rsidRPr="00D91931" w:rsidRDefault="008E2E1C" w:rsidP="00890B92">
      <w:pPr>
        <w:rPr>
          <w:b/>
          <w:bCs/>
          <w:sz w:val="22"/>
          <w:szCs w:val="22"/>
        </w:rPr>
      </w:pPr>
      <w:r w:rsidRPr="008E2E1C">
        <w:rPr>
          <w:b/>
          <w:bCs/>
          <w:sz w:val="22"/>
          <w:szCs w:val="22"/>
        </w:rPr>
        <w:t>Dział Zamówień Publicznych</w:t>
      </w:r>
    </w:p>
    <w:p w:rsidR="00890B92" w:rsidRPr="00BD5546" w:rsidRDefault="008E2E1C" w:rsidP="00890B92">
      <w:pPr>
        <w:rPr>
          <w:sz w:val="22"/>
          <w:szCs w:val="22"/>
        </w:rPr>
      </w:pPr>
      <w:r w:rsidRPr="008E2E1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E2E1C">
        <w:rPr>
          <w:sz w:val="22"/>
          <w:szCs w:val="22"/>
        </w:rPr>
        <w:t>30</w:t>
      </w:r>
    </w:p>
    <w:p w:rsidR="00890B92" w:rsidRPr="00BD5546" w:rsidRDefault="008E2E1C" w:rsidP="00890B92">
      <w:pPr>
        <w:rPr>
          <w:sz w:val="22"/>
          <w:szCs w:val="22"/>
        </w:rPr>
      </w:pPr>
      <w:r w:rsidRPr="008E2E1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E2E1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2E1C" w:rsidRPr="008E2E1C">
        <w:rPr>
          <w:b/>
          <w:sz w:val="22"/>
          <w:szCs w:val="22"/>
        </w:rPr>
        <w:t>DE-dzp.272-203/25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E2E1C" w:rsidRPr="008E2E1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E2E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2E1C">
        <w:rPr>
          <w:b/>
          <w:sz w:val="22"/>
          <w:szCs w:val="22"/>
        </w:rPr>
        <w:t>Remont korytarza I piętra w pawilonie C-4 AGH w Krakowie - DE-dzp.272-203/25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E2E1C" w:rsidP="00A80738">
      <w:pPr>
        <w:spacing w:before="120" w:after="120"/>
        <w:jc w:val="both"/>
        <w:rPr>
          <w:sz w:val="22"/>
          <w:szCs w:val="22"/>
        </w:rPr>
      </w:pPr>
      <w:r w:rsidRPr="008E2E1C">
        <w:rPr>
          <w:b/>
          <w:sz w:val="22"/>
          <w:szCs w:val="22"/>
        </w:rPr>
        <w:t>515 000.00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3FDE" w:rsidRDefault="00913FDE">
      <w:r>
        <w:separator/>
      </w:r>
    </w:p>
  </w:endnote>
  <w:endnote w:type="continuationSeparator" w:id="0">
    <w:p w:rsidR="00913FDE" w:rsidRDefault="00913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3FDE" w:rsidRDefault="00913FDE">
      <w:r>
        <w:separator/>
      </w:r>
    </w:p>
  </w:footnote>
  <w:footnote w:type="continuationSeparator" w:id="0">
    <w:p w:rsidR="00913FDE" w:rsidRDefault="00913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2E1C" w:rsidRDefault="008E2E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2E1C" w:rsidRDefault="008E2E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2E1C" w:rsidRDefault="008E2E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FD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E2E1C"/>
    <w:rsid w:val="00913FDE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27AFCB5-89B0-4819-8245-970A0971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2025-05-15T04:15:00Z</dcterms:created>
  <dcterms:modified xsi:type="dcterms:W3CDTF">2025-05-15T04:15:00Z</dcterms:modified>
</cp:coreProperties>
</file>