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473A219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6266A1" w:rsidRPr="006266A1">
        <w:rPr>
          <w:rFonts w:ascii="Verdana" w:eastAsia="Calibri" w:hAnsi="Verdana" w:cs="Arial"/>
          <w:b/>
          <w:bCs/>
          <w:sz w:val="18"/>
          <w:szCs w:val="18"/>
        </w:rPr>
        <w:t xml:space="preserve">dostawa stanowiska do badań </w:t>
      </w:r>
      <w:proofErr w:type="spellStart"/>
      <w:r w:rsidR="006266A1" w:rsidRPr="006266A1">
        <w:rPr>
          <w:rFonts w:ascii="Verdana" w:eastAsia="Calibri" w:hAnsi="Verdana" w:cs="Arial"/>
          <w:b/>
          <w:bCs/>
          <w:sz w:val="18"/>
          <w:szCs w:val="18"/>
        </w:rPr>
        <w:t>operando</w:t>
      </w:r>
      <w:proofErr w:type="spellEnd"/>
      <w:r w:rsidR="006266A1" w:rsidRPr="006266A1">
        <w:rPr>
          <w:rFonts w:ascii="Verdana" w:eastAsia="Calibri" w:hAnsi="Verdana" w:cs="Arial"/>
          <w:b/>
          <w:bCs/>
          <w:sz w:val="18"/>
          <w:szCs w:val="18"/>
        </w:rPr>
        <w:t xml:space="preserve"> XRD materiałów do magazynowania i konwersji energii - DE-dzp.272-310/25</w:t>
      </w:r>
      <w:r w:rsidR="006266A1" w:rsidRPr="006266A1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F6E0987" w:rsidR="008454CD" w:rsidRDefault="00385CAE" w:rsidP="009309EC">
    <w:pPr>
      <w:pStyle w:val="Nagwek"/>
      <w:jc w:val="center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3515D"/>
    <w:rsid w:val="001714D9"/>
    <w:rsid w:val="001B08FB"/>
    <w:rsid w:val="001D5692"/>
    <w:rsid w:val="001D6667"/>
    <w:rsid w:val="001F5A13"/>
    <w:rsid w:val="00250493"/>
    <w:rsid w:val="003333C8"/>
    <w:rsid w:val="00385CAE"/>
    <w:rsid w:val="0042665B"/>
    <w:rsid w:val="0046126E"/>
    <w:rsid w:val="004C050C"/>
    <w:rsid w:val="006266A1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E4995"/>
    <w:rsid w:val="00F6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2025-06-03T09:08:00Z</dcterms:created>
  <dcterms:modified xsi:type="dcterms:W3CDTF">2025-06-03T09:08:00Z</dcterms:modified>
</cp:coreProperties>
</file>