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559BA" w14:textId="0B529D3D" w:rsidR="006A5DF1" w:rsidRPr="00613EE3" w:rsidRDefault="00017020" w:rsidP="00954F47">
      <w:pPr>
        <w:spacing w:after="240"/>
        <w:jc w:val="right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>Kraków</w:t>
      </w:r>
      <w:r w:rsidR="006A5DF1" w:rsidRPr="00613EE3">
        <w:rPr>
          <w:rFonts w:ascii="Verdana" w:hAnsi="Verdana"/>
          <w:sz w:val="18"/>
          <w:szCs w:val="18"/>
        </w:rPr>
        <w:t xml:space="preserve"> dnia: </w:t>
      </w:r>
      <w:r w:rsidRPr="00613EE3">
        <w:rPr>
          <w:rFonts w:ascii="Verdana" w:hAnsi="Verdana"/>
          <w:sz w:val="18"/>
          <w:szCs w:val="18"/>
        </w:rPr>
        <w:t>2026-0</w:t>
      </w:r>
      <w:r w:rsidR="00613EE3" w:rsidRPr="00613EE3">
        <w:rPr>
          <w:rFonts w:ascii="Verdana" w:hAnsi="Verdana"/>
          <w:sz w:val="18"/>
          <w:szCs w:val="18"/>
        </w:rPr>
        <w:t>6</w:t>
      </w:r>
      <w:r w:rsidRPr="00613EE3">
        <w:rPr>
          <w:rFonts w:ascii="Verdana" w:hAnsi="Verdana"/>
          <w:sz w:val="18"/>
          <w:szCs w:val="18"/>
        </w:rPr>
        <w:t>-</w:t>
      </w:r>
      <w:r w:rsidR="00613EE3" w:rsidRPr="00613EE3">
        <w:rPr>
          <w:rFonts w:ascii="Verdana" w:hAnsi="Verdana"/>
          <w:sz w:val="18"/>
          <w:szCs w:val="18"/>
        </w:rPr>
        <w:t>01</w:t>
      </w:r>
    </w:p>
    <w:p w14:paraId="261A80E7" w14:textId="77777777" w:rsidR="00017020" w:rsidRPr="00613EE3" w:rsidRDefault="00017020" w:rsidP="00954F47">
      <w:pPr>
        <w:jc w:val="both"/>
        <w:rPr>
          <w:rFonts w:ascii="Verdana" w:hAnsi="Verdana"/>
          <w:b/>
          <w:bCs/>
          <w:sz w:val="18"/>
          <w:szCs w:val="18"/>
        </w:rPr>
      </w:pPr>
      <w:r w:rsidRPr="00613EE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A1CEC4" w14:textId="77777777" w:rsidR="00017020" w:rsidRPr="00613EE3" w:rsidRDefault="00017020" w:rsidP="00954F47">
      <w:pPr>
        <w:jc w:val="both"/>
        <w:rPr>
          <w:rFonts w:ascii="Verdana" w:hAnsi="Verdana"/>
          <w:b/>
          <w:bCs/>
          <w:sz w:val="18"/>
          <w:szCs w:val="18"/>
        </w:rPr>
      </w:pPr>
      <w:r w:rsidRPr="00613EE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F001D2" w14:textId="7D862BE3" w:rsidR="006A5DF1" w:rsidRPr="00613EE3" w:rsidRDefault="00017020" w:rsidP="00954F47">
      <w:pPr>
        <w:jc w:val="both"/>
        <w:rPr>
          <w:rFonts w:ascii="Verdana" w:hAnsi="Verdana"/>
          <w:b/>
          <w:bCs/>
          <w:sz w:val="18"/>
          <w:szCs w:val="18"/>
        </w:rPr>
      </w:pPr>
      <w:r w:rsidRPr="00613EE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82B98A" w14:textId="6F14E55E" w:rsidR="006A5DF1" w:rsidRPr="00613EE3" w:rsidRDefault="00017020" w:rsidP="00954F47">
      <w:pPr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>Al. Mickiewicza</w:t>
      </w:r>
      <w:r w:rsidR="006A5DF1" w:rsidRPr="00613EE3">
        <w:rPr>
          <w:rFonts w:ascii="Verdana" w:hAnsi="Verdana"/>
          <w:sz w:val="18"/>
          <w:szCs w:val="18"/>
        </w:rPr>
        <w:t xml:space="preserve"> </w:t>
      </w:r>
      <w:r w:rsidRPr="00613EE3">
        <w:rPr>
          <w:rFonts w:ascii="Verdana" w:hAnsi="Verdana"/>
          <w:sz w:val="18"/>
          <w:szCs w:val="18"/>
        </w:rPr>
        <w:t>30</w:t>
      </w:r>
    </w:p>
    <w:p w14:paraId="1B14E4B0" w14:textId="191FCF0C" w:rsidR="006A5DF1" w:rsidRPr="00613EE3" w:rsidRDefault="00017020" w:rsidP="00954F47">
      <w:pPr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>30-059</w:t>
      </w:r>
      <w:r w:rsidR="006A5DF1" w:rsidRPr="00613EE3">
        <w:rPr>
          <w:rFonts w:ascii="Verdana" w:hAnsi="Verdana"/>
          <w:sz w:val="18"/>
          <w:szCs w:val="18"/>
        </w:rPr>
        <w:t xml:space="preserve"> </w:t>
      </w:r>
      <w:r w:rsidRPr="00613EE3">
        <w:rPr>
          <w:rFonts w:ascii="Verdana" w:hAnsi="Verdana"/>
          <w:sz w:val="18"/>
          <w:szCs w:val="18"/>
        </w:rPr>
        <w:t>Kraków</w:t>
      </w:r>
    </w:p>
    <w:p w14:paraId="429991C1" w14:textId="77777777" w:rsidR="004E688B" w:rsidRPr="00613EE3" w:rsidRDefault="004E688B" w:rsidP="00954F47">
      <w:pPr>
        <w:jc w:val="both"/>
        <w:rPr>
          <w:rFonts w:ascii="Verdana" w:hAnsi="Verdana"/>
          <w:sz w:val="18"/>
          <w:szCs w:val="18"/>
        </w:rPr>
      </w:pPr>
    </w:p>
    <w:p w14:paraId="0B95E9AA" w14:textId="3394C63D" w:rsidR="006A5DF1" w:rsidRPr="00613EE3" w:rsidRDefault="006A5DF1" w:rsidP="00954F47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 xml:space="preserve">Pismo: </w:t>
      </w:r>
      <w:r w:rsidR="004E688B" w:rsidRPr="00613EE3">
        <w:rPr>
          <w:rFonts w:ascii="Verdana" w:hAnsi="Verdana"/>
          <w:sz w:val="18"/>
          <w:szCs w:val="18"/>
        </w:rPr>
        <w:t>KC-DE-zp.25.194.2026</w:t>
      </w:r>
      <w:r w:rsidRPr="00613EE3">
        <w:rPr>
          <w:rFonts w:ascii="Verdana" w:hAnsi="Verdana"/>
          <w:sz w:val="18"/>
          <w:szCs w:val="18"/>
        </w:rPr>
        <w:tab/>
        <w:t xml:space="preserve"> </w:t>
      </w:r>
    </w:p>
    <w:p w14:paraId="1131DB4E" w14:textId="77777777" w:rsidR="006A5DF1" w:rsidRPr="00613EE3" w:rsidRDefault="006A5DF1" w:rsidP="00954F4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40B6E9D2" w14:textId="77777777" w:rsidR="006A5DF1" w:rsidRPr="00613EE3" w:rsidRDefault="006A5DF1" w:rsidP="00954F4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613EE3">
        <w:rPr>
          <w:rFonts w:ascii="Verdana" w:hAnsi="Verdana"/>
          <w:b/>
          <w:sz w:val="18"/>
          <w:szCs w:val="18"/>
        </w:rPr>
        <w:t>WYKONAWCY</w:t>
      </w:r>
    </w:p>
    <w:p w14:paraId="4434F6C1" w14:textId="77777777" w:rsidR="006A5DF1" w:rsidRPr="00613EE3" w:rsidRDefault="006A5DF1" w:rsidP="00954F4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>ubiegający się o zamówienie publiczne</w:t>
      </w:r>
    </w:p>
    <w:p w14:paraId="3EEB1F4F" w14:textId="77777777" w:rsidR="006D4AB3" w:rsidRPr="00613EE3" w:rsidRDefault="006D4AB3" w:rsidP="00954F47">
      <w:pPr>
        <w:pStyle w:val="Nagwek"/>
        <w:tabs>
          <w:tab w:val="clear" w:pos="4536"/>
        </w:tabs>
        <w:jc w:val="center"/>
        <w:rPr>
          <w:rFonts w:ascii="Verdana" w:hAnsi="Verdana"/>
          <w:sz w:val="18"/>
          <w:szCs w:val="18"/>
        </w:rPr>
      </w:pPr>
    </w:p>
    <w:p w14:paraId="5D1CE154" w14:textId="6E53F926" w:rsidR="00632C3C" w:rsidRPr="00613EE3" w:rsidRDefault="00E21B49" w:rsidP="00954F47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>WYJAŚNIENI</w:t>
      </w:r>
      <w:r w:rsidR="00520165" w:rsidRPr="00613EE3">
        <w:rPr>
          <w:rFonts w:ascii="Verdana" w:hAnsi="Verdana"/>
          <w:sz w:val="18"/>
          <w:szCs w:val="18"/>
        </w:rPr>
        <w:t>A</w:t>
      </w:r>
      <w:r w:rsidR="00632C3C" w:rsidRPr="00613EE3">
        <w:rPr>
          <w:rFonts w:ascii="Verdana" w:hAnsi="Verdana"/>
          <w:sz w:val="18"/>
          <w:szCs w:val="18"/>
        </w:rPr>
        <w:t xml:space="preserve"> TREŚCI</w:t>
      </w:r>
      <w:r w:rsidR="0029606A" w:rsidRPr="00613EE3">
        <w:rPr>
          <w:rFonts w:ascii="Verdana" w:hAnsi="Verdana"/>
          <w:sz w:val="18"/>
          <w:szCs w:val="18"/>
        </w:rPr>
        <w:t xml:space="preserve"> SWZ</w:t>
      </w:r>
      <w:r w:rsidR="004E688B" w:rsidRPr="00613EE3">
        <w:rPr>
          <w:rFonts w:ascii="Verdana" w:hAnsi="Verdana"/>
          <w:sz w:val="18"/>
          <w:szCs w:val="18"/>
        </w:rPr>
        <w:t xml:space="preserve"> 2 – ZMIANY SWZ 2</w:t>
      </w:r>
    </w:p>
    <w:p w14:paraId="37FD463B" w14:textId="1D3ACF1A" w:rsidR="006D4AB3" w:rsidRPr="00613EE3" w:rsidRDefault="00632C3C" w:rsidP="00954F47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 xml:space="preserve">Dotyczy: </w:t>
      </w:r>
      <w:r w:rsidR="006A5DF1" w:rsidRPr="00613EE3">
        <w:rPr>
          <w:rFonts w:ascii="Verdana" w:hAnsi="Verdana"/>
          <w:sz w:val="18"/>
          <w:szCs w:val="18"/>
        </w:rPr>
        <w:t>p</w:t>
      </w:r>
      <w:r w:rsidRPr="00613EE3">
        <w:rPr>
          <w:rFonts w:ascii="Verdana" w:hAnsi="Verdana"/>
          <w:sz w:val="18"/>
          <w:szCs w:val="18"/>
        </w:rPr>
        <w:t>ostępowani</w:t>
      </w:r>
      <w:r w:rsidR="006A5DF1" w:rsidRPr="00613EE3">
        <w:rPr>
          <w:rFonts w:ascii="Verdana" w:hAnsi="Verdana"/>
          <w:sz w:val="18"/>
          <w:szCs w:val="18"/>
        </w:rPr>
        <w:t>a</w:t>
      </w:r>
      <w:r w:rsidRPr="00613EE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13EE3">
        <w:rPr>
          <w:rFonts w:ascii="Verdana" w:hAnsi="Verdana"/>
          <w:sz w:val="18"/>
          <w:szCs w:val="18"/>
        </w:rPr>
        <w:t>go</w:t>
      </w:r>
      <w:r w:rsidRPr="00613EE3">
        <w:rPr>
          <w:rFonts w:ascii="Verdana" w:hAnsi="Verdana"/>
          <w:sz w:val="18"/>
          <w:szCs w:val="18"/>
        </w:rPr>
        <w:t xml:space="preserve"> w trybie</w:t>
      </w:r>
      <w:r w:rsidR="002C6A48" w:rsidRPr="00613EE3">
        <w:rPr>
          <w:rFonts w:ascii="Verdana" w:hAnsi="Verdana"/>
          <w:sz w:val="18"/>
          <w:szCs w:val="18"/>
        </w:rPr>
        <w:t>:</w:t>
      </w:r>
      <w:r w:rsidRPr="00613EE3">
        <w:rPr>
          <w:rFonts w:ascii="Verdana" w:hAnsi="Verdana"/>
          <w:sz w:val="18"/>
          <w:szCs w:val="18"/>
        </w:rPr>
        <w:t xml:space="preserve"> </w:t>
      </w:r>
      <w:r w:rsidR="00017020" w:rsidRPr="00613EE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17020" w:rsidRPr="00613EE3">
        <w:rPr>
          <w:rFonts w:ascii="Verdana" w:hAnsi="Verdana"/>
          <w:sz w:val="18"/>
          <w:szCs w:val="18"/>
        </w:rPr>
        <w:t>Pzp</w:t>
      </w:r>
      <w:proofErr w:type="spellEnd"/>
      <w:r w:rsidRPr="00613EE3">
        <w:rPr>
          <w:rFonts w:ascii="Verdana" w:hAnsi="Verdana"/>
          <w:b/>
          <w:sz w:val="18"/>
          <w:szCs w:val="18"/>
        </w:rPr>
        <w:t xml:space="preserve"> </w:t>
      </w:r>
      <w:r w:rsidR="00E715A3" w:rsidRPr="00613EE3">
        <w:rPr>
          <w:rFonts w:ascii="Verdana" w:hAnsi="Verdana"/>
          <w:bCs/>
          <w:sz w:val="18"/>
          <w:szCs w:val="18"/>
        </w:rPr>
        <w:t>pn.</w:t>
      </w:r>
      <w:r w:rsidRPr="00613EE3">
        <w:rPr>
          <w:rFonts w:ascii="Verdana" w:hAnsi="Verdana"/>
          <w:b/>
          <w:sz w:val="18"/>
          <w:szCs w:val="18"/>
        </w:rPr>
        <w:t xml:space="preserve"> </w:t>
      </w:r>
      <w:r w:rsidR="00E72428" w:rsidRPr="00613EE3">
        <w:rPr>
          <w:rFonts w:ascii="Verdana" w:hAnsi="Verdana"/>
          <w:bCs/>
          <w:sz w:val="18"/>
          <w:szCs w:val="18"/>
        </w:rPr>
        <w:t>”</w:t>
      </w:r>
      <w:r w:rsidR="00017020" w:rsidRPr="00613EE3">
        <w:rPr>
          <w:rFonts w:ascii="Verdana" w:hAnsi="Verdana"/>
          <w:b/>
          <w:bCs/>
          <w:sz w:val="18"/>
          <w:szCs w:val="18"/>
        </w:rPr>
        <w:t>dostawa szkła oraz drobnego sprzętu laboratoryjnego dla wszystkich jednostek AGH - KC-DE-zp.25.194.2026</w:t>
      </w:r>
      <w:r w:rsidR="00E72428" w:rsidRPr="00613EE3">
        <w:rPr>
          <w:rFonts w:ascii="Verdana" w:hAnsi="Verdana"/>
          <w:bCs/>
          <w:sz w:val="18"/>
          <w:szCs w:val="18"/>
        </w:rPr>
        <w:t>”</w:t>
      </w:r>
      <w:r w:rsidRPr="00613EE3">
        <w:rPr>
          <w:rFonts w:ascii="Verdana" w:hAnsi="Verdana"/>
          <w:b/>
          <w:sz w:val="18"/>
          <w:szCs w:val="18"/>
        </w:rPr>
        <w:t xml:space="preserve"> </w:t>
      </w:r>
      <w:r w:rsidRPr="00613EE3">
        <w:rPr>
          <w:rFonts w:ascii="Verdana" w:hAnsi="Verdana"/>
          <w:bCs/>
          <w:sz w:val="18"/>
          <w:szCs w:val="18"/>
        </w:rPr>
        <w:t>– znak sprawy</w:t>
      </w:r>
      <w:r w:rsidRPr="00613EE3">
        <w:rPr>
          <w:rFonts w:ascii="Verdana" w:hAnsi="Verdana"/>
          <w:b/>
          <w:sz w:val="18"/>
          <w:szCs w:val="18"/>
        </w:rPr>
        <w:t xml:space="preserve"> </w:t>
      </w:r>
      <w:r w:rsidR="00017020" w:rsidRPr="00613EE3">
        <w:rPr>
          <w:rFonts w:ascii="Verdana" w:hAnsi="Verdana"/>
          <w:b/>
          <w:sz w:val="18"/>
          <w:szCs w:val="18"/>
        </w:rPr>
        <w:t>KC-DE-zp.25.194.2026</w:t>
      </w:r>
      <w:r w:rsidRPr="00613EE3">
        <w:rPr>
          <w:rFonts w:ascii="Verdana" w:hAnsi="Verdana"/>
          <w:b/>
          <w:sz w:val="18"/>
          <w:szCs w:val="18"/>
        </w:rPr>
        <w:t>.</w:t>
      </w:r>
    </w:p>
    <w:p w14:paraId="0A7C22CC" w14:textId="77777777" w:rsidR="0012774F" w:rsidRPr="00613EE3" w:rsidRDefault="00520165" w:rsidP="00954F47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>Zamawiający,</w:t>
      </w:r>
      <w:r w:rsidR="002C6A48" w:rsidRPr="00613EE3">
        <w:rPr>
          <w:rFonts w:ascii="Verdana" w:hAnsi="Verdana"/>
          <w:sz w:val="18"/>
          <w:szCs w:val="18"/>
        </w:rPr>
        <w:t xml:space="preserve"> </w:t>
      </w:r>
      <w:r w:rsidR="002C6A48" w:rsidRPr="00613EE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13EE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13EE3">
        <w:rPr>
          <w:rFonts w:ascii="Verdana" w:hAnsi="Verdana"/>
          <w:sz w:val="18"/>
          <w:szCs w:val="18"/>
        </w:rPr>
        <w:t>284</w:t>
      </w:r>
      <w:r w:rsidRPr="00613EE3">
        <w:rPr>
          <w:rFonts w:ascii="Verdana" w:hAnsi="Verdana"/>
          <w:sz w:val="18"/>
          <w:szCs w:val="18"/>
        </w:rPr>
        <w:t xml:space="preserve"> ust. </w:t>
      </w:r>
      <w:r w:rsidR="0029606A" w:rsidRPr="00613EE3">
        <w:rPr>
          <w:rFonts w:ascii="Verdana" w:hAnsi="Verdana"/>
          <w:sz w:val="18"/>
          <w:szCs w:val="18"/>
        </w:rPr>
        <w:t>6</w:t>
      </w:r>
      <w:r w:rsidRPr="00613EE3">
        <w:rPr>
          <w:rFonts w:ascii="Verdana" w:hAnsi="Verdana"/>
          <w:sz w:val="18"/>
          <w:szCs w:val="18"/>
        </w:rPr>
        <w:t xml:space="preserve"> ustawy z dnia </w:t>
      </w:r>
      <w:r w:rsidR="0029606A" w:rsidRPr="00613EE3">
        <w:rPr>
          <w:rFonts w:ascii="Verdana" w:hAnsi="Verdana"/>
          <w:sz w:val="18"/>
          <w:szCs w:val="18"/>
        </w:rPr>
        <w:t>11</w:t>
      </w:r>
      <w:r w:rsidRPr="00613EE3">
        <w:rPr>
          <w:rFonts w:ascii="Verdana" w:hAnsi="Verdana"/>
          <w:sz w:val="18"/>
          <w:szCs w:val="18"/>
        </w:rPr>
        <w:t xml:space="preserve"> </w:t>
      </w:r>
      <w:r w:rsidR="0029606A" w:rsidRPr="00613EE3">
        <w:rPr>
          <w:rFonts w:ascii="Verdana" w:hAnsi="Verdana"/>
          <w:sz w:val="18"/>
          <w:szCs w:val="18"/>
        </w:rPr>
        <w:t xml:space="preserve">września </w:t>
      </w:r>
      <w:r w:rsidRPr="00613EE3">
        <w:rPr>
          <w:rFonts w:ascii="Verdana" w:hAnsi="Verdana"/>
          <w:sz w:val="18"/>
          <w:szCs w:val="18"/>
        </w:rPr>
        <w:t>20</w:t>
      </w:r>
      <w:r w:rsidR="0029606A" w:rsidRPr="00613EE3">
        <w:rPr>
          <w:rFonts w:ascii="Verdana" w:hAnsi="Verdana"/>
          <w:sz w:val="18"/>
          <w:szCs w:val="18"/>
        </w:rPr>
        <w:t>19</w:t>
      </w:r>
      <w:r w:rsidRPr="00613EE3">
        <w:rPr>
          <w:rFonts w:ascii="Verdana" w:hAnsi="Verdana"/>
          <w:sz w:val="18"/>
          <w:szCs w:val="18"/>
        </w:rPr>
        <w:t xml:space="preserve"> r</w:t>
      </w:r>
      <w:r w:rsidR="0029606A" w:rsidRPr="00613EE3">
        <w:rPr>
          <w:rFonts w:ascii="Verdana" w:hAnsi="Verdana"/>
          <w:sz w:val="18"/>
          <w:szCs w:val="18"/>
        </w:rPr>
        <w:t>.</w:t>
      </w:r>
      <w:r w:rsidRPr="00613EE3">
        <w:rPr>
          <w:rFonts w:ascii="Verdana" w:hAnsi="Verdana"/>
          <w:sz w:val="18"/>
          <w:szCs w:val="18"/>
        </w:rPr>
        <w:t xml:space="preserve"> Prawo </w:t>
      </w:r>
      <w:r w:rsidR="0029606A" w:rsidRPr="00613EE3">
        <w:rPr>
          <w:rFonts w:ascii="Verdana" w:hAnsi="Verdana"/>
          <w:sz w:val="18"/>
          <w:szCs w:val="18"/>
        </w:rPr>
        <w:t>z</w:t>
      </w:r>
      <w:r w:rsidRPr="00613EE3">
        <w:rPr>
          <w:rFonts w:ascii="Verdana" w:hAnsi="Verdana"/>
          <w:sz w:val="18"/>
          <w:szCs w:val="18"/>
        </w:rPr>
        <w:t xml:space="preserve">amówień </w:t>
      </w:r>
      <w:r w:rsidR="0029606A" w:rsidRPr="00613EE3">
        <w:rPr>
          <w:rFonts w:ascii="Verdana" w:hAnsi="Verdana"/>
          <w:sz w:val="18"/>
          <w:szCs w:val="18"/>
        </w:rPr>
        <w:t>p</w:t>
      </w:r>
      <w:r w:rsidRPr="00613EE3">
        <w:rPr>
          <w:rFonts w:ascii="Verdana" w:hAnsi="Verdana"/>
          <w:sz w:val="18"/>
          <w:szCs w:val="18"/>
        </w:rPr>
        <w:t>ublicznych</w:t>
      </w:r>
      <w:r w:rsidR="00711222" w:rsidRPr="00613EE3">
        <w:rPr>
          <w:rFonts w:ascii="Verdana" w:hAnsi="Verdana"/>
          <w:sz w:val="18"/>
          <w:szCs w:val="18"/>
        </w:rPr>
        <w:t xml:space="preserve"> </w:t>
      </w:r>
      <w:r w:rsidR="00864538" w:rsidRPr="00613EE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613EE3">
        <w:rPr>
          <w:rFonts w:ascii="Verdana" w:hAnsi="Verdana"/>
          <w:sz w:val="18"/>
          <w:szCs w:val="18"/>
        </w:rPr>
        <w:t>t.j</w:t>
      </w:r>
      <w:proofErr w:type="spellEnd"/>
      <w:r w:rsidR="00864538" w:rsidRPr="00613EE3">
        <w:rPr>
          <w:rFonts w:ascii="Verdana" w:hAnsi="Verdana"/>
          <w:sz w:val="18"/>
          <w:szCs w:val="18"/>
        </w:rPr>
        <w:t xml:space="preserve">. ze zm.) </w:t>
      </w:r>
      <w:r w:rsidR="00E74BC3" w:rsidRPr="00613EE3">
        <w:rPr>
          <w:rFonts w:ascii="Verdana" w:hAnsi="Verdana"/>
          <w:sz w:val="18"/>
          <w:szCs w:val="18"/>
        </w:rPr>
        <w:t>udostępnia</w:t>
      </w:r>
      <w:r w:rsidR="00BE7BFD" w:rsidRPr="00613EE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13EE3">
        <w:rPr>
          <w:rFonts w:ascii="Verdana" w:hAnsi="Verdana"/>
          <w:sz w:val="18"/>
          <w:szCs w:val="18"/>
        </w:rPr>
        <w:t>pecyfikacji Warunków Zamówienia (</w:t>
      </w:r>
      <w:r w:rsidR="0012774F" w:rsidRPr="00613EE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13EE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13EE3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13EE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13EE3">
        <w:rPr>
          <w:rFonts w:ascii="Verdana" w:hAnsi="Verdana"/>
          <w:sz w:val="18"/>
          <w:szCs w:val="18"/>
        </w:rPr>
        <w:t>wraz z wyjaśnieniami</w:t>
      </w:r>
      <w:r w:rsidR="0012774F" w:rsidRPr="00613EE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467"/>
      </w:tblGrid>
      <w:tr w:rsidR="00017020" w:rsidRPr="00613EE3" w14:paraId="528B48A5" w14:textId="77777777" w:rsidTr="005C5B15">
        <w:tc>
          <w:tcPr>
            <w:tcW w:w="9356" w:type="dxa"/>
          </w:tcPr>
          <w:p w14:paraId="4370899F" w14:textId="07F09ADE" w:rsidR="00017020" w:rsidRPr="00613EE3" w:rsidRDefault="00017020" w:rsidP="00954F47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13EE3">
              <w:rPr>
                <w:rFonts w:ascii="Verdana" w:hAnsi="Verdana"/>
                <w:b/>
                <w:bCs/>
                <w:sz w:val="18"/>
                <w:szCs w:val="18"/>
              </w:rPr>
              <w:t>Treść zapytań</w:t>
            </w:r>
            <w:r w:rsidR="00D60CA4" w:rsidRPr="00613EE3">
              <w:rPr>
                <w:rFonts w:ascii="Verdana" w:hAnsi="Verdana"/>
                <w:b/>
                <w:bCs/>
                <w:sz w:val="18"/>
                <w:szCs w:val="18"/>
              </w:rPr>
              <w:t xml:space="preserve"> i odpowiedzi</w:t>
            </w:r>
            <w:r w:rsidRPr="00613EE3">
              <w:rPr>
                <w:rFonts w:ascii="Verdana" w:hAnsi="Verdana"/>
                <w:b/>
                <w:bCs/>
                <w:sz w:val="18"/>
                <w:szCs w:val="18"/>
              </w:rPr>
              <w:t xml:space="preserve"> brzmi następująco:  </w:t>
            </w:r>
          </w:p>
          <w:p w14:paraId="5DFDA451" w14:textId="0C50CD8B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1. Poz.2050: Czy Zamawiający dopuści elementy mieszające o wymiarach 6 x 35 mm?</w:t>
            </w:r>
            <w:r w:rsidR="00DC36B6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Pozostałe parametry bez zmian.</w:t>
            </w:r>
          </w:p>
          <w:tbl>
            <w:tblPr>
              <w:tblW w:w="46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D60CA4" w:rsidRPr="00613EE3" w14:paraId="16064BF1" w14:textId="77777777">
              <w:trPr>
                <w:trHeight w:val="510"/>
                <w:tblCellSpacing w:w="0" w:type="dxa"/>
              </w:trPr>
              <w:tc>
                <w:tcPr>
                  <w:tcW w:w="4620" w:type="dxa"/>
                  <w:vAlign w:val="center"/>
                  <w:hideMark/>
                </w:tcPr>
                <w:p w14:paraId="6695A5CB" w14:textId="69B458FA" w:rsidR="00D60CA4" w:rsidRPr="00613EE3" w:rsidRDefault="00D60CA4" w:rsidP="00954F47">
                  <w:pPr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>Element mieszający</w:t>
                  </w:r>
                  <w:r w:rsidR="00A27259"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>cylindryczny w</w:t>
                  </w:r>
                  <w:r w:rsidR="00A27259"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>polewie teflonowej 6,17x34,42 mm.</w:t>
                  </w:r>
                </w:p>
              </w:tc>
            </w:tr>
          </w:tbl>
          <w:p w14:paraId="0A9C254F" w14:textId="20504C3C" w:rsidR="00D60CA4" w:rsidRPr="00613EE3" w:rsidRDefault="00954F47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: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Zamawiający dopuszcza elementy mieszające o wymiarach 6 x 35 mm</w:t>
            </w:r>
          </w:p>
          <w:p w14:paraId="2350097D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2. Poz.2070: Czy Zamawiający dopuści elementy mieszające o wymiarach 4,5 x 15mm,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przy zachowaniu pozostałych parametrów?</w:t>
            </w:r>
          </w:p>
          <w:p w14:paraId="5088C651" w14:textId="0626DF71" w:rsidR="00D60CA4" w:rsidRPr="00613EE3" w:rsidRDefault="00954F47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: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 Zamawiający dopuszcza elementy mieszające o wymiarach 4,5 x 15mm</w:t>
            </w:r>
          </w:p>
          <w:p w14:paraId="2A2CFD53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3. Poz.2080: Czy Zamawiający dopuści elementy mieszające o wymiarach 4,5 x 12mm?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Pozostałe parametry bez zmian.</w:t>
            </w:r>
          </w:p>
          <w:p w14:paraId="1AFF2236" w14:textId="195BEC92" w:rsidR="00D60CA4" w:rsidRPr="00613EE3" w:rsidRDefault="00954F47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 4,5 x 12mm</w:t>
            </w:r>
          </w:p>
          <w:p w14:paraId="48D028EA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4. Poz. 2090: Czy Zamawiający dopuści elementy mieszające o wymiarach 6 x 30mm, przy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zachowaniu pozostałych parametrów?</w:t>
            </w:r>
          </w:p>
          <w:p w14:paraId="74BE74CB" w14:textId="6D160394" w:rsidR="00D60CA4" w:rsidRPr="00613EE3" w:rsidRDefault="00954F47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 6 x 30mm</w:t>
            </w:r>
          </w:p>
          <w:p w14:paraId="49937D24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5. Poz.2100: Czy Zamawiający dopuści elementy mieszające o wymiarach 6 x 20 mm, przy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zachowaniu pozostałych parametrów?</w:t>
            </w:r>
          </w:p>
          <w:p w14:paraId="3A34AF69" w14:textId="5D30364D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 6 x 20 mm</w:t>
            </w:r>
          </w:p>
          <w:p w14:paraId="123A271D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6. Poz. 2110: Czy Zamawiający dopuści elementy mieszające o wymiarach 6 x 25 mm?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Pozostałe parametry bez zmian.</w:t>
            </w:r>
          </w:p>
          <w:p w14:paraId="45420EFD" w14:textId="1245EA16" w:rsidR="00A27259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 6 x 25 mm</w:t>
            </w:r>
          </w:p>
          <w:p w14:paraId="5EA570C9" w14:textId="77777777" w:rsidR="00A27259" w:rsidRPr="00613EE3" w:rsidRDefault="00A27259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50E46F77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lastRenderedPageBreak/>
              <w:t>7. Poz. 2120: Czy Zamawiający dopuści elementy mieszające o wymiarach 8 x 50?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Pozostałe parametry bez zmian.</w:t>
            </w:r>
          </w:p>
          <w:p w14:paraId="66951373" w14:textId="32D134C9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 8 x 50</w:t>
            </w:r>
          </w:p>
          <w:p w14:paraId="00182036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8. Poz. 2130: Czy Zamawiający dopuści elementy mieszające o wymiarach 8 x 45 mm, przy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zachowaniu pozostałych parametrów?</w:t>
            </w:r>
          </w:p>
          <w:p w14:paraId="38986DA4" w14:textId="78B0DC2F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 8 x 45 mm</w:t>
            </w:r>
          </w:p>
          <w:p w14:paraId="4AB304FF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9. Poz. 2140: Czy Zamawiający dopuści elementy mieszające o wymiarach 10 x 70 mm?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Pozostałe parametry bez zmian.</w:t>
            </w:r>
          </w:p>
          <w:p w14:paraId="50D378A3" w14:textId="47078C08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 10 x 70 mm</w:t>
            </w:r>
          </w:p>
          <w:p w14:paraId="5BC7E26D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10. Poz. 2150: Czy Zamawiający dopuści elementy mieszające o wymiarach 3 x 8 mm?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Pozostałe parametry bez zmian.</w:t>
            </w:r>
          </w:p>
          <w:p w14:paraId="1E4647F1" w14:textId="55BDA5BC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elementy mieszające o wymiarach 3 x 8 mm</w:t>
            </w:r>
          </w:p>
          <w:p w14:paraId="0942A1F3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11. Poz. 2460: Proszę o doprecyzowanie, ile filtrów ma znajdować się w 1 opakowaniu.</w:t>
            </w:r>
          </w:p>
          <w:tbl>
            <w:tblPr>
              <w:tblW w:w="46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D60CA4" w:rsidRPr="00613EE3" w14:paraId="5C45E6BB" w14:textId="77777777">
              <w:trPr>
                <w:trHeight w:val="510"/>
                <w:tblCellSpacing w:w="0" w:type="dxa"/>
              </w:trPr>
              <w:tc>
                <w:tcPr>
                  <w:tcW w:w="4620" w:type="dxa"/>
                  <w:vAlign w:val="center"/>
                  <w:hideMark/>
                </w:tcPr>
                <w:p w14:paraId="5C4B9FFF" w14:textId="77777777" w:rsidR="00D60CA4" w:rsidRPr="00613EE3" w:rsidRDefault="00D60CA4" w:rsidP="00954F47">
                  <w:pPr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Filtr </w:t>
                  </w:r>
                  <w:proofErr w:type="spellStart"/>
                  <w:r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>strzykawkowy</w:t>
                  </w:r>
                  <w:proofErr w:type="spellEnd"/>
                  <w:r w:rsidRPr="00613EE3">
                    <w:rPr>
                      <w:rFonts w:ascii="Verdana" w:hAnsi="Verdana"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z regenerowanej celulozy 25mm 0,22um, niesterylny </w:t>
                  </w:r>
                </w:p>
              </w:tc>
            </w:tr>
          </w:tbl>
          <w:p w14:paraId="00B17FC2" w14:textId="599722BC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: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1 </w:t>
            </w:r>
            <w:proofErr w:type="spellStart"/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szt</w:t>
            </w:r>
            <w:proofErr w:type="spellEnd"/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= 1 </w:t>
            </w:r>
            <w:proofErr w:type="spellStart"/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opk</w:t>
            </w:r>
            <w:proofErr w:type="spellEnd"/>
          </w:p>
          <w:p w14:paraId="347EF790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12. Poz. 9170: Czy Zamawiający dopuści probówki w opakowaniu 1000 szt. z odpowiednim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przeliczeniem na wymaganą ilość tj. 3 opakowania po 1000 szt.?</w:t>
            </w:r>
          </w:p>
          <w:p w14:paraId="05EC3119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Probówka polipropylenowa 2,0ml typu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Eppendorf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PCR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clean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z bezpiecznym zamknięciem, wym. 10,8 x 40mm, odporne na wirowanie do 25000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obr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/min.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Opk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zbiorcze 250szt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.</w:t>
            </w:r>
          </w:p>
          <w:p w14:paraId="51244CA2" w14:textId="64EF45E7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Zamawiający  zmieniamy - opakowanie z 250 </w:t>
            </w:r>
            <w:proofErr w:type="spellStart"/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szt</w:t>
            </w:r>
            <w:proofErr w:type="spellEnd"/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na 1000szt,</w:t>
            </w:r>
          </w:p>
          <w:p w14:paraId="789CBC0D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W kolumnie H (liczba szacunkowa) zamiana 12 opakowań na 3 opakowania (250szt x12opak =3000szt równa się 1000szt x 3 opak= 3000szt)</w:t>
            </w:r>
          </w:p>
          <w:p w14:paraId="2FE7351C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13. Poz. 9170: Czy Zamawiający dopuści probówki odporne na wirowanie do 30000 x g?</w:t>
            </w:r>
          </w:p>
          <w:p w14:paraId="53ED4CB6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Probówka polipropylenowa 2,0ml typu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Eppendorf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PCR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clean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z bezpiecznym zamknięciem, wym. 10,8 x 40mm, odporne na wirowanie do 25000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obr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/min.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Opk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zbiorcze 250szt.</w:t>
            </w:r>
          </w:p>
          <w:p w14:paraId="51A4BE47" w14:textId="16A6F46E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 wirowanie do 30.000 x g</w:t>
            </w:r>
          </w:p>
          <w:p w14:paraId="382493AB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14. Poz. 9820: Czy Zamawiający dopuści probówki skalowane o pojemności max 2,0ml z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podziałką do 1,8ml? Pozostałe parametry zgodne z SWZ.</w:t>
            </w:r>
          </w:p>
          <w:p w14:paraId="6E41D3D8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Probówki polipropylenowe przeznaczone do głębokiego mrożenia z gwintem zewnętrznym i białą nakrętką z HDPE. Probówki skalowane o pojemność max. 1,8ml, jałowe. Oznaczenie: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Cryo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Performance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Tested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>Opk</w:t>
            </w:r>
            <w:proofErr w:type="spellEnd"/>
            <w:r w:rsidRPr="00613EE3">
              <w:rPr>
                <w:rFonts w:ascii="Verdana" w:hAnsi="Verdana"/>
                <w:i/>
                <w:iCs/>
                <w:color w:val="000000" w:themeColor="text1"/>
                <w:sz w:val="18"/>
                <w:szCs w:val="18"/>
              </w:rPr>
              <w:t xml:space="preserve"> zbiorcze worek 50szt</w:t>
            </w:r>
          </w:p>
          <w:p w14:paraId="6E6905AB" w14:textId="264C15A3" w:rsidR="00D60CA4" w:rsidRPr="00613EE3" w:rsidRDefault="00C0511F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pojemności max 2,0ml z podziałką do 1,8ml</w:t>
            </w:r>
          </w:p>
          <w:p w14:paraId="4E0B693B" w14:textId="77777777" w:rsidR="00D60CA4" w:rsidRPr="00613EE3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15. Poz. 10950: Czy Zamawiający dopuści słoik polietylenowy o śr. dolnej 80mm? Pozostałe</w:t>
            </w: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parametry zgodne z SWZ.</w:t>
            </w:r>
          </w:p>
          <w:p w14:paraId="7B10B557" w14:textId="4B09BF7E" w:rsidR="00A27259" w:rsidRDefault="00D60CA4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Pomyłka pozycji, dotyczy pozycji 10590 zamiast 10950</w:t>
            </w:r>
          </w:p>
          <w:p w14:paraId="5E726282" w14:textId="77777777" w:rsidR="00613EE3" w:rsidRPr="00613EE3" w:rsidRDefault="00613EE3" w:rsidP="00954F47">
            <w:pPr>
              <w:spacing w:before="100" w:beforeAutospacing="1" w:after="100" w:afterAutospacing="1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tbl>
            <w:tblPr>
              <w:tblW w:w="9251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51"/>
            </w:tblGrid>
            <w:tr w:rsidR="00D60CA4" w:rsidRPr="00613EE3" w14:paraId="226CDE37" w14:textId="77777777" w:rsidTr="00A27259">
              <w:trPr>
                <w:trHeight w:val="1535"/>
                <w:tblCellSpacing w:w="0" w:type="dxa"/>
              </w:trPr>
              <w:tc>
                <w:tcPr>
                  <w:tcW w:w="9251" w:type="dxa"/>
                  <w:vAlign w:val="center"/>
                  <w:hideMark/>
                </w:tcPr>
                <w:p w14:paraId="35B601B9" w14:textId="77777777" w:rsidR="00D60CA4" w:rsidRPr="00613EE3" w:rsidRDefault="00D60CA4" w:rsidP="00954F47">
                  <w:pPr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613EE3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lastRenderedPageBreak/>
                    <w:t>Słoik polietylenowy z nakrętką i wciskanym deklem, 500ml, śr. otworu: 67mm, śr. dolna 74mm, wys. 131mm, ścianki z wysokiej gęstości polietylenu,  mleczne, półprzeźroczyste, nakrętka czarna.</w:t>
                  </w:r>
                </w:p>
              </w:tc>
            </w:tr>
          </w:tbl>
          <w:p w14:paraId="78619482" w14:textId="0A45F8A3" w:rsidR="00017020" w:rsidRPr="00613EE3" w:rsidRDefault="00C0511F" w:rsidP="00C0511F">
            <w:pPr>
              <w:spacing w:before="100" w:beforeAutospacing="1" w:after="100" w:afterAutospacing="1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O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dp</w:t>
            </w:r>
            <w:proofErr w:type="spellEnd"/>
            <w:r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: </w:t>
            </w:r>
            <w:r w:rsidR="00D60CA4" w:rsidRPr="00613EE3">
              <w:rPr>
                <w:rFonts w:ascii="Verdana" w:hAnsi="Verdana"/>
                <w:color w:val="000000" w:themeColor="text1"/>
                <w:sz w:val="18"/>
                <w:szCs w:val="18"/>
              </w:rPr>
              <w:t>Zamawiający dopuszcza słoik polietylenowy o śr. dolnej 80mm</w:t>
            </w:r>
          </w:p>
        </w:tc>
      </w:tr>
    </w:tbl>
    <w:p w14:paraId="4C64D499" w14:textId="75793113" w:rsidR="00954F47" w:rsidRPr="00613EE3" w:rsidRDefault="00954F47" w:rsidP="00954F47">
      <w:pPr>
        <w:jc w:val="both"/>
        <w:rPr>
          <w:rFonts w:ascii="Verdana" w:hAnsi="Verdana"/>
          <w:b/>
          <w:bCs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lastRenderedPageBreak/>
        <w:br/>
      </w:r>
      <w:r w:rsidRPr="00613EE3">
        <w:rPr>
          <w:rFonts w:ascii="Verdana" w:hAnsi="Verdana"/>
          <w:b/>
          <w:bCs/>
          <w:sz w:val="18"/>
          <w:szCs w:val="18"/>
        </w:rPr>
        <w:t>W związku z powyższym Zamawiający zamieszcza na stronie internetowej oraz na platformie zakupowej nowy obowiązujący wzór kalkulacji cenowej, stanowiący załącznik nr 1B do SWZ.</w:t>
      </w:r>
    </w:p>
    <w:p w14:paraId="1F80DA41" w14:textId="77777777" w:rsidR="00954F47" w:rsidRDefault="00954F47" w:rsidP="00954F47">
      <w:pPr>
        <w:spacing w:after="60"/>
        <w:ind w:right="-72"/>
        <w:jc w:val="both"/>
        <w:rPr>
          <w:rFonts w:ascii="Verdana" w:hAnsi="Verdana"/>
          <w:b/>
          <w:bCs/>
          <w:sz w:val="18"/>
          <w:szCs w:val="18"/>
        </w:rPr>
      </w:pPr>
      <w:r w:rsidRPr="00613EE3">
        <w:rPr>
          <w:rFonts w:ascii="Verdana" w:hAnsi="Verdana"/>
          <w:b/>
          <w:bCs/>
          <w:sz w:val="18"/>
          <w:szCs w:val="18"/>
        </w:rPr>
        <w:t>Powyższe odpowiedzi i zmiany SWZ stanowią integralną część SWZ.</w:t>
      </w:r>
    </w:p>
    <w:p w14:paraId="7CABD8CA" w14:textId="77777777" w:rsidR="00613EE3" w:rsidRPr="00613EE3" w:rsidRDefault="00613EE3" w:rsidP="00954F47">
      <w:pPr>
        <w:spacing w:after="60"/>
        <w:ind w:right="-72"/>
        <w:jc w:val="both"/>
        <w:rPr>
          <w:rFonts w:ascii="Verdana" w:hAnsi="Verdana"/>
          <w:b/>
          <w:bCs/>
          <w:sz w:val="18"/>
          <w:szCs w:val="18"/>
        </w:rPr>
      </w:pPr>
    </w:p>
    <w:p w14:paraId="2B883D6B" w14:textId="77777777" w:rsidR="00BE7BFD" w:rsidRPr="00613EE3" w:rsidRDefault="00BE7BFD" w:rsidP="00954F47">
      <w:pPr>
        <w:jc w:val="both"/>
        <w:rPr>
          <w:rFonts w:ascii="Verdana" w:hAnsi="Verdana"/>
          <w:sz w:val="18"/>
          <w:szCs w:val="18"/>
        </w:rPr>
      </w:pPr>
    </w:p>
    <w:p w14:paraId="559FEAA4" w14:textId="71BEB68E" w:rsidR="00D60CA4" w:rsidRPr="00613EE3" w:rsidRDefault="00D60CA4" w:rsidP="00954F4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ab/>
        <w:t>KANCLERZ</w:t>
      </w:r>
    </w:p>
    <w:p w14:paraId="33EA71F1" w14:textId="77777777" w:rsidR="00D60CA4" w:rsidRPr="00613EE3" w:rsidRDefault="00D60CA4" w:rsidP="00954F4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ab/>
      </w:r>
    </w:p>
    <w:p w14:paraId="67854835" w14:textId="77777777" w:rsidR="00D60CA4" w:rsidRPr="00613EE3" w:rsidRDefault="00D60CA4" w:rsidP="00954F4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</w:p>
    <w:p w14:paraId="3D7EFB9D" w14:textId="77777777" w:rsidR="00DC36B6" w:rsidRPr="00613EE3" w:rsidRDefault="00DC36B6" w:rsidP="00954F4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</w:p>
    <w:p w14:paraId="38DEEA26" w14:textId="77777777" w:rsidR="00D60CA4" w:rsidRPr="00613EE3" w:rsidRDefault="00D60CA4" w:rsidP="00954F4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ab/>
      </w:r>
      <w:r w:rsidRPr="00613EE3">
        <w:rPr>
          <w:rFonts w:ascii="Verdana" w:hAnsi="Verdana"/>
          <w:sz w:val="18"/>
          <w:szCs w:val="18"/>
        </w:rPr>
        <w:tab/>
      </w:r>
    </w:p>
    <w:p w14:paraId="6FFC424E" w14:textId="5AC98E77" w:rsidR="00D60CA4" w:rsidRPr="00613EE3" w:rsidRDefault="00D60CA4" w:rsidP="00954F4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613EE3">
        <w:rPr>
          <w:rFonts w:ascii="Verdana" w:hAnsi="Verdana"/>
          <w:sz w:val="18"/>
          <w:szCs w:val="18"/>
        </w:rPr>
        <w:tab/>
        <w:t>mgr inż. Henryk Zioło</w:t>
      </w:r>
    </w:p>
    <w:sectPr w:rsidR="00D60CA4" w:rsidRPr="00613EE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78359" w14:textId="77777777" w:rsidR="00AC5F38" w:rsidRDefault="00AC5F38">
      <w:r>
        <w:separator/>
      </w:r>
    </w:p>
  </w:endnote>
  <w:endnote w:type="continuationSeparator" w:id="0">
    <w:p w14:paraId="585F597F" w14:textId="77777777" w:rsidR="00AC5F38" w:rsidRDefault="00AC5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B34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9F8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69824" w14:textId="77777777" w:rsidR="006D4AB3" w:rsidRDefault="00AC5F38">
    <w:pPr>
      <w:pStyle w:val="Stopka"/>
      <w:tabs>
        <w:tab w:val="clear" w:pos="4536"/>
      </w:tabs>
      <w:jc w:val="center"/>
    </w:pPr>
    <w:r>
      <w:rPr>
        <w:noProof/>
      </w:rPr>
      <w:pict w14:anchorId="2E1B78F4">
        <v:line id="_x0000_s1025" style="position:absolute;left:0;text-align:left;z-index:251657728" from="-3.85pt,8.75pt" to="455.15pt,8.75pt"/>
      </w:pict>
    </w:r>
  </w:p>
  <w:p w14:paraId="1B478E4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0B3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9F2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C12919" w14:textId="77777777" w:rsidR="006D4AB3" w:rsidRDefault="006D4AB3">
    <w:pPr>
      <w:pStyle w:val="Stopka"/>
      <w:tabs>
        <w:tab w:val="clear" w:pos="4536"/>
        <w:tab w:val="left" w:pos="6237"/>
      </w:tabs>
    </w:pPr>
  </w:p>
  <w:p w14:paraId="34528C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FA8E9" w14:textId="77777777" w:rsidR="00AC5F38" w:rsidRDefault="00AC5F38">
      <w:r>
        <w:separator/>
      </w:r>
    </w:p>
  </w:footnote>
  <w:footnote w:type="continuationSeparator" w:id="0">
    <w:p w14:paraId="4C38BCC5" w14:textId="77777777" w:rsidR="00AC5F38" w:rsidRDefault="00AC5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95740" w14:textId="77777777" w:rsidR="00017020" w:rsidRDefault="00017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7BB3" w14:textId="77777777" w:rsidR="00017020" w:rsidRDefault="00017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264A9" w14:textId="77777777" w:rsidR="00017020" w:rsidRDefault="00017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6059917">
    <w:abstractNumId w:val="3"/>
  </w:num>
  <w:num w:numId="2" w16cid:durableId="671489244">
    <w:abstractNumId w:val="6"/>
  </w:num>
  <w:num w:numId="3" w16cid:durableId="1249537875">
    <w:abstractNumId w:val="2"/>
  </w:num>
  <w:num w:numId="4" w16cid:durableId="24452062">
    <w:abstractNumId w:val="5"/>
  </w:num>
  <w:num w:numId="5" w16cid:durableId="961493252">
    <w:abstractNumId w:val="0"/>
  </w:num>
  <w:num w:numId="6" w16cid:durableId="367605488">
    <w:abstractNumId w:val="1"/>
  </w:num>
  <w:num w:numId="7" w16cid:durableId="15443685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FB1"/>
    <w:rsid w:val="00017020"/>
    <w:rsid w:val="00031374"/>
    <w:rsid w:val="000A1097"/>
    <w:rsid w:val="000E2A8F"/>
    <w:rsid w:val="0012774F"/>
    <w:rsid w:val="00144B7A"/>
    <w:rsid w:val="00180C6E"/>
    <w:rsid w:val="001F5FB1"/>
    <w:rsid w:val="0029606A"/>
    <w:rsid w:val="002C6A48"/>
    <w:rsid w:val="003D2023"/>
    <w:rsid w:val="00466400"/>
    <w:rsid w:val="004848F3"/>
    <w:rsid w:val="004A75F2"/>
    <w:rsid w:val="004B3F30"/>
    <w:rsid w:val="004E688B"/>
    <w:rsid w:val="005144A9"/>
    <w:rsid w:val="00520165"/>
    <w:rsid w:val="005B1B08"/>
    <w:rsid w:val="00613EE3"/>
    <w:rsid w:val="00632C3C"/>
    <w:rsid w:val="00662BDB"/>
    <w:rsid w:val="006A5DF1"/>
    <w:rsid w:val="006B7198"/>
    <w:rsid w:val="006D4AB3"/>
    <w:rsid w:val="006F3B81"/>
    <w:rsid w:val="00711222"/>
    <w:rsid w:val="00736FFC"/>
    <w:rsid w:val="00763730"/>
    <w:rsid w:val="007D7198"/>
    <w:rsid w:val="00864538"/>
    <w:rsid w:val="00870F9F"/>
    <w:rsid w:val="008804B6"/>
    <w:rsid w:val="00897AB0"/>
    <w:rsid w:val="008A3553"/>
    <w:rsid w:val="00954F47"/>
    <w:rsid w:val="00A27259"/>
    <w:rsid w:val="00A905AC"/>
    <w:rsid w:val="00AA1262"/>
    <w:rsid w:val="00AC5F38"/>
    <w:rsid w:val="00B03E75"/>
    <w:rsid w:val="00B127E1"/>
    <w:rsid w:val="00B93AAF"/>
    <w:rsid w:val="00BA6584"/>
    <w:rsid w:val="00BE7BFD"/>
    <w:rsid w:val="00C0511F"/>
    <w:rsid w:val="00C370F2"/>
    <w:rsid w:val="00C44EEC"/>
    <w:rsid w:val="00D22FFA"/>
    <w:rsid w:val="00D60CA4"/>
    <w:rsid w:val="00D8461B"/>
    <w:rsid w:val="00D915F2"/>
    <w:rsid w:val="00DC36B6"/>
    <w:rsid w:val="00DF32E8"/>
    <w:rsid w:val="00DF53CA"/>
    <w:rsid w:val="00E21B49"/>
    <w:rsid w:val="00E25A6D"/>
    <w:rsid w:val="00E2789F"/>
    <w:rsid w:val="00E52309"/>
    <w:rsid w:val="00E715A3"/>
    <w:rsid w:val="00E72428"/>
    <w:rsid w:val="00E74BC3"/>
    <w:rsid w:val="00EA14B3"/>
    <w:rsid w:val="00EA416E"/>
    <w:rsid w:val="00F028B3"/>
    <w:rsid w:val="00F16098"/>
    <w:rsid w:val="00F87C49"/>
    <w:rsid w:val="00FC0C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E71227"/>
  <w15:chartTrackingRefBased/>
  <w15:docId w15:val="{48709F5F-C950-4BC4-92F2-AD2B4991F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2026-05-29T11:01:00Z</dcterms:created>
  <dcterms:modified xsi:type="dcterms:W3CDTF">2026-06-01T06:09:00Z</dcterms:modified>
</cp:coreProperties>
</file>