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069B0" w14:textId="0E78D738" w:rsidR="006A5DF1" w:rsidRPr="005429F4" w:rsidRDefault="00A6655E" w:rsidP="006A5DF1">
      <w:pPr>
        <w:spacing w:after="240"/>
        <w:jc w:val="right"/>
        <w:rPr>
          <w:sz w:val="24"/>
          <w:szCs w:val="24"/>
        </w:rPr>
      </w:pPr>
      <w:r w:rsidRPr="005429F4">
        <w:rPr>
          <w:sz w:val="24"/>
          <w:szCs w:val="24"/>
        </w:rPr>
        <w:t>Kraków</w:t>
      </w:r>
      <w:r w:rsidR="006A5DF1" w:rsidRPr="005429F4">
        <w:rPr>
          <w:sz w:val="24"/>
          <w:szCs w:val="24"/>
        </w:rPr>
        <w:t xml:space="preserve"> dnia: </w:t>
      </w:r>
      <w:r w:rsidRPr="005429F4">
        <w:rPr>
          <w:sz w:val="24"/>
          <w:szCs w:val="24"/>
        </w:rPr>
        <w:t>2026-10-0</w:t>
      </w:r>
      <w:r w:rsidR="005429F4">
        <w:rPr>
          <w:sz w:val="24"/>
          <w:szCs w:val="24"/>
        </w:rPr>
        <w:t>9</w:t>
      </w:r>
    </w:p>
    <w:p w14:paraId="7E335CC0" w14:textId="77777777" w:rsidR="0029606A" w:rsidRPr="005429F4" w:rsidRDefault="0029606A" w:rsidP="006A5DF1">
      <w:pPr>
        <w:spacing w:after="240"/>
        <w:jc w:val="right"/>
        <w:rPr>
          <w:sz w:val="24"/>
          <w:szCs w:val="24"/>
        </w:rPr>
      </w:pPr>
    </w:p>
    <w:p w14:paraId="137A2D76" w14:textId="77777777" w:rsidR="006A5DF1" w:rsidRPr="005429F4" w:rsidRDefault="00BE62A3" w:rsidP="006A5DF1">
      <w:pPr>
        <w:rPr>
          <w:b/>
          <w:bCs/>
          <w:sz w:val="24"/>
          <w:szCs w:val="24"/>
        </w:rPr>
      </w:pPr>
      <w:r w:rsidRPr="005429F4">
        <w:rPr>
          <w:b/>
          <w:bCs/>
          <w:sz w:val="24"/>
          <w:szCs w:val="24"/>
        </w:rPr>
        <w:t xml:space="preserve">Szpital Miejski Specjalistyczny </w:t>
      </w:r>
    </w:p>
    <w:p w14:paraId="512EB725" w14:textId="77777777" w:rsidR="00BE62A3" w:rsidRPr="005429F4" w:rsidRDefault="00BE62A3" w:rsidP="006A5DF1">
      <w:pPr>
        <w:rPr>
          <w:sz w:val="24"/>
          <w:szCs w:val="24"/>
        </w:rPr>
      </w:pPr>
      <w:r w:rsidRPr="005429F4">
        <w:rPr>
          <w:b/>
          <w:bCs/>
          <w:sz w:val="24"/>
          <w:szCs w:val="24"/>
        </w:rPr>
        <w:t>im. Gabriela Narutowicza w Krakowie</w:t>
      </w:r>
    </w:p>
    <w:p w14:paraId="0834F7E3" w14:textId="77777777" w:rsidR="006A5DF1" w:rsidRPr="005429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29F4">
        <w:rPr>
          <w:sz w:val="24"/>
          <w:szCs w:val="24"/>
        </w:rPr>
        <w:t>ul. Prądnicka 35-37</w:t>
      </w:r>
    </w:p>
    <w:p w14:paraId="73167316" w14:textId="77777777" w:rsidR="00BE62A3" w:rsidRPr="005429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429F4">
        <w:rPr>
          <w:sz w:val="24"/>
          <w:szCs w:val="24"/>
        </w:rPr>
        <w:t>31-202 Kraków</w:t>
      </w:r>
    </w:p>
    <w:p w14:paraId="3F4A18F7" w14:textId="77777777" w:rsidR="006A5DF1" w:rsidRPr="005429F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429F4">
        <w:rPr>
          <w:sz w:val="24"/>
          <w:szCs w:val="24"/>
        </w:rPr>
        <w:tab/>
        <w:t xml:space="preserve"> </w:t>
      </w:r>
    </w:p>
    <w:p w14:paraId="5FDF5405" w14:textId="77777777" w:rsidR="006D4AB3" w:rsidRPr="005429F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A73197" w14:textId="2F04A42D" w:rsidR="00632C3C" w:rsidRPr="005429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429F4">
        <w:rPr>
          <w:rFonts w:ascii="Times New Roman" w:hAnsi="Times New Roman"/>
          <w:szCs w:val="28"/>
        </w:rPr>
        <w:t>WYJAŚNIENI</w:t>
      </w:r>
      <w:r w:rsidR="00520165" w:rsidRPr="005429F4">
        <w:rPr>
          <w:rFonts w:ascii="Times New Roman" w:hAnsi="Times New Roman"/>
          <w:szCs w:val="28"/>
        </w:rPr>
        <w:t>A</w:t>
      </w:r>
      <w:r w:rsidR="00632C3C" w:rsidRPr="005429F4">
        <w:rPr>
          <w:rFonts w:ascii="Times New Roman" w:hAnsi="Times New Roman"/>
          <w:szCs w:val="28"/>
        </w:rPr>
        <w:t xml:space="preserve"> TREŚCI</w:t>
      </w:r>
      <w:r w:rsidR="0029606A" w:rsidRPr="005429F4">
        <w:rPr>
          <w:rFonts w:ascii="Times New Roman" w:hAnsi="Times New Roman"/>
          <w:szCs w:val="28"/>
        </w:rPr>
        <w:t xml:space="preserve"> SWZ</w:t>
      </w:r>
      <w:r w:rsidR="005429F4">
        <w:rPr>
          <w:rFonts w:ascii="Times New Roman" w:hAnsi="Times New Roman"/>
          <w:szCs w:val="28"/>
        </w:rPr>
        <w:t xml:space="preserve"> - 8</w:t>
      </w:r>
    </w:p>
    <w:p w14:paraId="4A26254D" w14:textId="5A2679A6" w:rsidR="006D4AB3" w:rsidRPr="005429F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429F4">
        <w:rPr>
          <w:sz w:val="22"/>
          <w:szCs w:val="22"/>
        </w:rPr>
        <w:t xml:space="preserve">Dotyczy: </w:t>
      </w:r>
      <w:r w:rsidR="006A5DF1" w:rsidRPr="005429F4">
        <w:rPr>
          <w:sz w:val="22"/>
          <w:szCs w:val="22"/>
        </w:rPr>
        <w:t>p</w:t>
      </w:r>
      <w:r w:rsidRPr="005429F4">
        <w:rPr>
          <w:sz w:val="22"/>
          <w:szCs w:val="22"/>
        </w:rPr>
        <w:t>ostępowani</w:t>
      </w:r>
      <w:r w:rsidR="006A5DF1" w:rsidRPr="005429F4">
        <w:rPr>
          <w:sz w:val="22"/>
          <w:szCs w:val="22"/>
        </w:rPr>
        <w:t>a</w:t>
      </w:r>
      <w:r w:rsidRPr="005429F4">
        <w:rPr>
          <w:sz w:val="22"/>
          <w:szCs w:val="22"/>
        </w:rPr>
        <w:t xml:space="preserve"> o udzielenie zamówienia publicznego, prowadzone</w:t>
      </w:r>
      <w:r w:rsidR="006A5DF1" w:rsidRPr="005429F4">
        <w:rPr>
          <w:sz w:val="22"/>
          <w:szCs w:val="22"/>
        </w:rPr>
        <w:t>go</w:t>
      </w:r>
      <w:r w:rsidRPr="005429F4">
        <w:rPr>
          <w:sz w:val="22"/>
          <w:szCs w:val="22"/>
        </w:rPr>
        <w:t xml:space="preserve"> w</w:t>
      </w:r>
      <w:r w:rsidR="00BE62A3" w:rsidRPr="005429F4">
        <w:rPr>
          <w:sz w:val="22"/>
          <w:szCs w:val="22"/>
        </w:rPr>
        <w:t> </w:t>
      </w:r>
      <w:r w:rsidRPr="005429F4">
        <w:rPr>
          <w:sz w:val="22"/>
          <w:szCs w:val="22"/>
        </w:rPr>
        <w:t xml:space="preserve">trybie </w:t>
      </w:r>
      <w:r w:rsidR="00A6655E" w:rsidRPr="005429F4">
        <w:rPr>
          <w:sz w:val="22"/>
          <w:szCs w:val="22"/>
        </w:rPr>
        <w:t>przetarg</w:t>
      </w:r>
      <w:r w:rsidR="005429F4" w:rsidRPr="005429F4">
        <w:rPr>
          <w:sz w:val="22"/>
          <w:szCs w:val="22"/>
        </w:rPr>
        <w:t>u</w:t>
      </w:r>
      <w:r w:rsidR="00A6655E" w:rsidRPr="005429F4">
        <w:rPr>
          <w:sz w:val="22"/>
          <w:szCs w:val="22"/>
        </w:rPr>
        <w:t xml:space="preserve"> nieograniczon</w:t>
      </w:r>
      <w:r w:rsidR="005429F4" w:rsidRPr="005429F4">
        <w:rPr>
          <w:sz w:val="22"/>
          <w:szCs w:val="22"/>
        </w:rPr>
        <w:t>ego</w:t>
      </w:r>
      <w:r w:rsidRPr="005429F4">
        <w:rPr>
          <w:b/>
          <w:sz w:val="22"/>
          <w:szCs w:val="22"/>
        </w:rPr>
        <w:t xml:space="preserve"> </w:t>
      </w:r>
      <w:r w:rsidR="00E72428" w:rsidRPr="005429F4">
        <w:rPr>
          <w:bCs/>
          <w:sz w:val="22"/>
          <w:szCs w:val="22"/>
        </w:rPr>
        <w:t>”</w:t>
      </w:r>
      <w:r w:rsidR="00A6655E" w:rsidRPr="005429F4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5429F4">
        <w:rPr>
          <w:bCs/>
          <w:sz w:val="22"/>
          <w:szCs w:val="22"/>
        </w:rPr>
        <w:t>”</w:t>
      </w:r>
      <w:r w:rsidRPr="005429F4">
        <w:rPr>
          <w:b/>
          <w:sz w:val="22"/>
          <w:szCs w:val="22"/>
        </w:rPr>
        <w:t xml:space="preserve"> </w:t>
      </w:r>
      <w:r w:rsidRPr="005429F4">
        <w:rPr>
          <w:bCs/>
          <w:sz w:val="22"/>
          <w:szCs w:val="22"/>
        </w:rPr>
        <w:t>– znak sprawy</w:t>
      </w:r>
      <w:r w:rsidRPr="005429F4">
        <w:rPr>
          <w:b/>
          <w:sz w:val="22"/>
          <w:szCs w:val="22"/>
        </w:rPr>
        <w:t xml:space="preserve"> </w:t>
      </w:r>
      <w:r w:rsidR="00A6655E" w:rsidRPr="005429F4">
        <w:rPr>
          <w:b/>
          <w:sz w:val="22"/>
          <w:szCs w:val="22"/>
        </w:rPr>
        <w:t>ZP/52/2026</w:t>
      </w:r>
      <w:r w:rsidRPr="005429F4">
        <w:rPr>
          <w:b/>
          <w:sz w:val="22"/>
          <w:szCs w:val="22"/>
        </w:rPr>
        <w:t>.</w:t>
      </w:r>
    </w:p>
    <w:p w14:paraId="3471E4B3" w14:textId="77777777" w:rsidR="0012774F" w:rsidRPr="005429F4" w:rsidRDefault="00520165" w:rsidP="00D8461B">
      <w:pPr>
        <w:spacing w:after="240" w:line="276" w:lineRule="auto"/>
        <w:jc w:val="both"/>
      </w:pPr>
      <w:r w:rsidRPr="005429F4">
        <w:rPr>
          <w:sz w:val="22"/>
          <w:szCs w:val="22"/>
        </w:rPr>
        <w:t xml:space="preserve">Zamawiający, działając na podstawie art. </w:t>
      </w:r>
      <w:r w:rsidR="0029606A" w:rsidRPr="005429F4">
        <w:rPr>
          <w:sz w:val="22"/>
          <w:szCs w:val="22"/>
        </w:rPr>
        <w:t>1</w:t>
      </w:r>
      <w:r w:rsidRPr="005429F4">
        <w:rPr>
          <w:sz w:val="22"/>
          <w:szCs w:val="22"/>
        </w:rPr>
        <w:t>3</w:t>
      </w:r>
      <w:r w:rsidR="0029606A" w:rsidRPr="005429F4">
        <w:rPr>
          <w:sz w:val="22"/>
          <w:szCs w:val="22"/>
        </w:rPr>
        <w:t>5</w:t>
      </w:r>
      <w:r w:rsidRPr="005429F4">
        <w:rPr>
          <w:sz w:val="22"/>
          <w:szCs w:val="22"/>
        </w:rPr>
        <w:t xml:space="preserve"> ust</w:t>
      </w:r>
      <w:r w:rsidR="00D9049C" w:rsidRPr="005429F4">
        <w:rPr>
          <w:sz w:val="22"/>
          <w:szCs w:val="22"/>
        </w:rPr>
        <w:t xml:space="preserve">. </w:t>
      </w:r>
      <w:r w:rsidR="0029606A" w:rsidRPr="005429F4">
        <w:rPr>
          <w:sz w:val="22"/>
          <w:szCs w:val="22"/>
        </w:rPr>
        <w:t>6</w:t>
      </w:r>
      <w:r w:rsidRPr="005429F4">
        <w:rPr>
          <w:sz w:val="22"/>
          <w:szCs w:val="22"/>
        </w:rPr>
        <w:t xml:space="preserve"> ustawy z dnia </w:t>
      </w:r>
      <w:r w:rsidR="0029606A" w:rsidRPr="005429F4">
        <w:rPr>
          <w:sz w:val="22"/>
          <w:szCs w:val="22"/>
        </w:rPr>
        <w:t>11</w:t>
      </w:r>
      <w:r w:rsidRPr="005429F4">
        <w:rPr>
          <w:sz w:val="22"/>
          <w:szCs w:val="22"/>
        </w:rPr>
        <w:t xml:space="preserve"> </w:t>
      </w:r>
      <w:r w:rsidR="0029606A" w:rsidRPr="005429F4">
        <w:rPr>
          <w:sz w:val="22"/>
          <w:szCs w:val="22"/>
        </w:rPr>
        <w:t xml:space="preserve">września </w:t>
      </w:r>
      <w:r w:rsidRPr="005429F4">
        <w:rPr>
          <w:sz w:val="22"/>
          <w:szCs w:val="22"/>
        </w:rPr>
        <w:t>20</w:t>
      </w:r>
      <w:r w:rsidR="0029606A" w:rsidRPr="005429F4">
        <w:rPr>
          <w:sz w:val="22"/>
          <w:szCs w:val="22"/>
        </w:rPr>
        <w:t>19</w:t>
      </w:r>
      <w:r w:rsidR="00BE62A3" w:rsidRPr="005429F4">
        <w:rPr>
          <w:sz w:val="22"/>
          <w:szCs w:val="22"/>
        </w:rPr>
        <w:t> </w:t>
      </w:r>
      <w:r w:rsidRPr="005429F4">
        <w:rPr>
          <w:sz w:val="22"/>
          <w:szCs w:val="22"/>
        </w:rPr>
        <w:t>r</w:t>
      </w:r>
      <w:r w:rsidR="0029606A" w:rsidRPr="005429F4">
        <w:rPr>
          <w:sz w:val="22"/>
          <w:szCs w:val="22"/>
        </w:rPr>
        <w:t>.</w:t>
      </w:r>
      <w:r w:rsidRPr="005429F4">
        <w:rPr>
          <w:sz w:val="22"/>
          <w:szCs w:val="22"/>
        </w:rPr>
        <w:t xml:space="preserve"> Prawo </w:t>
      </w:r>
      <w:r w:rsidR="0029606A" w:rsidRPr="005429F4">
        <w:rPr>
          <w:sz w:val="22"/>
          <w:szCs w:val="22"/>
        </w:rPr>
        <w:t>z</w:t>
      </w:r>
      <w:r w:rsidRPr="005429F4">
        <w:rPr>
          <w:sz w:val="22"/>
          <w:szCs w:val="22"/>
        </w:rPr>
        <w:t xml:space="preserve">amówień </w:t>
      </w:r>
      <w:r w:rsidR="0029606A" w:rsidRPr="005429F4">
        <w:rPr>
          <w:sz w:val="22"/>
          <w:szCs w:val="22"/>
        </w:rPr>
        <w:t>p</w:t>
      </w:r>
      <w:r w:rsidRPr="005429F4">
        <w:rPr>
          <w:sz w:val="22"/>
          <w:szCs w:val="22"/>
        </w:rPr>
        <w:t>ublicznych</w:t>
      </w:r>
      <w:r w:rsidR="00BE7BFD" w:rsidRPr="005429F4">
        <w:rPr>
          <w:sz w:val="22"/>
          <w:szCs w:val="22"/>
        </w:rPr>
        <w:t xml:space="preserve"> </w:t>
      </w:r>
      <w:r w:rsidR="00D9049C" w:rsidRPr="005429F4">
        <w:rPr>
          <w:sz w:val="22"/>
          <w:szCs w:val="22"/>
        </w:rPr>
        <w:t>udostępnia</w:t>
      </w:r>
      <w:r w:rsidR="00BE7BFD" w:rsidRPr="005429F4">
        <w:rPr>
          <w:sz w:val="22"/>
          <w:szCs w:val="22"/>
        </w:rPr>
        <w:t xml:space="preserve"> poniżej treść zapytań do S</w:t>
      </w:r>
      <w:r w:rsidR="0012774F" w:rsidRPr="005429F4">
        <w:rPr>
          <w:sz w:val="22"/>
          <w:szCs w:val="22"/>
        </w:rPr>
        <w:t>pecyfikacji Warunków Zamówienia (</w:t>
      </w:r>
      <w:r w:rsidR="0012774F" w:rsidRPr="005429F4">
        <w:rPr>
          <w:sz w:val="22"/>
          <w:szCs w:val="22"/>
          <w:lang w:eastAsia="ar-SA"/>
        </w:rPr>
        <w:t>zwanej dalej</w:t>
      </w:r>
      <w:r w:rsidR="0012774F" w:rsidRPr="005429F4">
        <w:rPr>
          <w:b/>
          <w:sz w:val="22"/>
          <w:szCs w:val="22"/>
          <w:lang w:eastAsia="ar-SA"/>
        </w:rPr>
        <w:t xml:space="preserve"> </w:t>
      </w:r>
      <w:r w:rsidR="0012774F" w:rsidRPr="005429F4">
        <w:rPr>
          <w:bCs/>
          <w:sz w:val="22"/>
          <w:szCs w:val="22"/>
          <w:lang w:eastAsia="ar-SA"/>
        </w:rPr>
        <w:t>”SWZ”)</w:t>
      </w:r>
      <w:r w:rsidR="00D9049C" w:rsidRPr="005429F4">
        <w:rPr>
          <w:bCs/>
          <w:sz w:val="22"/>
          <w:szCs w:val="22"/>
          <w:lang w:eastAsia="ar-SA"/>
        </w:rPr>
        <w:t xml:space="preserve"> </w:t>
      </w:r>
      <w:r w:rsidR="00D9049C" w:rsidRPr="005429F4">
        <w:rPr>
          <w:sz w:val="22"/>
          <w:szCs w:val="22"/>
        </w:rPr>
        <w:t>wraz z wyjaśnieniami</w:t>
      </w:r>
      <w:r w:rsidR="0012774F" w:rsidRPr="005429F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655E" w:rsidRPr="005429F4" w14:paraId="1243C19F" w14:textId="77777777" w:rsidTr="002C31BA">
        <w:tc>
          <w:tcPr>
            <w:tcW w:w="9356" w:type="dxa"/>
          </w:tcPr>
          <w:p w14:paraId="36D1E502" w14:textId="77777777" w:rsidR="00A6655E" w:rsidRPr="005429F4" w:rsidRDefault="00A6655E" w:rsidP="002C31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429F4">
              <w:rPr>
                <w:b/>
                <w:bCs/>
                <w:sz w:val="22"/>
                <w:szCs w:val="22"/>
              </w:rPr>
              <w:t>Zwracamy się z uprzejmą prośbą o odpowiedź na pytania:</w:t>
            </w:r>
          </w:p>
          <w:p w14:paraId="2D4B4EA7" w14:textId="0611D391" w:rsidR="00A6655E" w:rsidRDefault="00A6655E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sz w:val="22"/>
                <w:szCs w:val="22"/>
              </w:rPr>
              <w:t>1.</w:t>
            </w:r>
            <w:r w:rsidR="005429F4">
              <w:rPr>
                <w:sz w:val="22"/>
                <w:szCs w:val="22"/>
              </w:rPr>
              <w:t xml:space="preserve"> </w:t>
            </w:r>
            <w:r w:rsidRPr="005429F4">
              <w:t>Czy Zamawiający w par. 2.8 zamiast 60 dni wpisze 14 dni? Uznawanie automatycznie, że Zamawiającemu przysługuje w praktyce 120-dniowy termin płatności narusza zasady współżycia społecznego. Umowa dostawy jest umową odpłatną i wzajemną.</w:t>
            </w:r>
            <w:r w:rsidRPr="005429F4">
              <w:rPr>
                <w:sz w:val="22"/>
                <w:szCs w:val="22"/>
              </w:rPr>
              <w:t xml:space="preserve"> </w:t>
            </w:r>
          </w:p>
          <w:p w14:paraId="328FC45D" w14:textId="1DCFA209" w:rsidR="005429F4" w:rsidRPr="005429F4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D1516BD" w14:textId="6B35BBC7" w:rsidR="00A6655E" w:rsidRPr="003E01EF" w:rsidRDefault="00A6655E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1EF">
              <w:rPr>
                <w:sz w:val="22"/>
                <w:szCs w:val="22"/>
              </w:rPr>
              <w:t>2.</w:t>
            </w:r>
            <w:r w:rsidR="005429F4" w:rsidRPr="003E01EF">
              <w:rPr>
                <w:sz w:val="22"/>
                <w:szCs w:val="22"/>
              </w:rPr>
              <w:t xml:space="preserve"> </w:t>
            </w:r>
            <w:r w:rsidRPr="003E01EF">
              <w:t xml:space="preserve">Czy Zamawiający w par. 4 .1.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środkami komunikacji elektronicznej. Nie ma możliwości składania zamówień w formie telefonicznej i zamówienie jest złożone dopiero z chwilą jego "potwierdzenia" mailem. </w:t>
            </w:r>
          </w:p>
          <w:p w14:paraId="62AD4AD7" w14:textId="3D25C5CD" w:rsidR="005429F4" w:rsidRPr="003E01EF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1EF">
              <w:rPr>
                <w:b/>
                <w:bCs/>
                <w:sz w:val="22"/>
                <w:szCs w:val="22"/>
              </w:rPr>
              <w:t xml:space="preserve">Odpowiedź: </w:t>
            </w:r>
            <w:r w:rsidR="003E01EF">
              <w:rPr>
                <w:b/>
                <w:bCs/>
                <w:sz w:val="22"/>
                <w:szCs w:val="22"/>
              </w:rPr>
              <w:t>Zamawiający nie wyraża zgody. Zamówienia składane telefonicznie na wskazany numer w umowie dotyczą tylko trybu „na ratunek” (dostaw ratujących życie).</w:t>
            </w:r>
          </w:p>
          <w:p w14:paraId="6D1621BB" w14:textId="3274F2BF" w:rsidR="00A6655E" w:rsidRPr="003E01EF" w:rsidRDefault="00A6655E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1EF">
              <w:rPr>
                <w:sz w:val="22"/>
                <w:szCs w:val="22"/>
              </w:rPr>
              <w:t>3.</w:t>
            </w:r>
            <w:r w:rsidR="005429F4" w:rsidRPr="003E01EF">
              <w:rPr>
                <w:sz w:val="22"/>
                <w:szCs w:val="22"/>
              </w:rPr>
              <w:t xml:space="preserve"> </w:t>
            </w:r>
            <w:r w:rsidRPr="003E01EF">
              <w:t>Czy Zamawiający zmieni określony w par. 4.1.c termin dostaw "na ratunek" z 6 godzin na 12 godzin?  Tak określony termin dostawy faworyzuje lokalnych dostawców i w praktyce wyklucza z udziału w postępowaniu tych, którzy są w stanie dostarczyć przedmiot zamówienia w cenach dużo niższych ale w terminie niewiele dłuższym (jak np. 12 godzin). W konsekwencji zapis ten narusza konkurencję oraz zasadę równego udziału stron w postępowaniu - co wynika choćby z Wyroku KIO z dnia 22 grudnia 2009 r. (KIO/UZP 1734/09): "Szeroko pojęte wymagania zamawiającego (w tym również dotyczące miejsca czy sposobu jego realizacji) składające się na opis przedmiotu zamówienia mogą naruszać konkurencję, o której stanowi art. 29 ust. 2 ustawy Prawo zamówień publicznych, nie tyko poprzez eliminację niektórych wykonawców z możliwości zaoferowania swoich usług czy produktów, ale również w sposób nadmiernie utrudniający przygotowanie i złożenie korzystnej ekonomicznie i racjonalnej oferty. Postanowienia tego typu nie mogą wprowadzać wymogów, które zróżnicują sytuację wykonawców obecnych na rynku w sposób nadmierny, a nie uzasadniony racjonalnymi i obiektywnymi potrzebami zamawiającego, które dany opis przedmiotu zamówienia ma zaspokoić.</w:t>
            </w:r>
          </w:p>
          <w:p w14:paraId="13D1BABE" w14:textId="2BBD7DC9" w:rsidR="005429F4" w:rsidRPr="003E01EF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1EF">
              <w:rPr>
                <w:b/>
                <w:bCs/>
                <w:sz w:val="22"/>
                <w:szCs w:val="22"/>
              </w:rPr>
              <w:t>Odpowiedź:</w:t>
            </w:r>
            <w:r w:rsidR="003E01EF">
              <w:rPr>
                <w:b/>
                <w:bCs/>
                <w:sz w:val="22"/>
                <w:szCs w:val="22"/>
              </w:rPr>
              <w:t xml:space="preserve"> Zamawiający wyraża zgodę na zmianę terminu dostaw „na ratunek” z 6 do 12 godzin. Stosowane zmiany zostaną uwzględnione na etapie tworzenia umowy.</w:t>
            </w:r>
          </w:p>
          <w:p w14:paraId="0518F14F" w14:textId="220EAB76" w:rsidR="00A6655E" w:rsidRPr="003E01EF" w:rsidRDefault="00A6655E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1EF">
              <w:rPr>
                <w:sz w:val="22"/>
                <w:szCs w:val="22"/>
              </w:rPr>
              <w:t>4.</w:t>
            </w:r>
            <w:r w:rsidR="005429F4" w:rsidRPr="003E01EF">
              <w:rPr>
                <w:sz w:val="22"/>
                <w:szCs w:val="22"/>
              </w:rPr>
              <w:t xml:space="preserve"> </w:t>
            </w:r>
            <w:r w:rsidRPr="003E01EF">
              <w:t xml:space="preserve">Czy Zamawiający mając na uwadze treść par. 4.1.c oraz 4.9 umowy oczekuje, że zamówienia "na ratunek" mogą składane być całodobowo? Wykonawca oferuje dostawę w terminie 12 godzin od daty złożenia zamówienia, natomiast nie ma możliwości całodobowego zamawiania produktów. Dział zamówień czynny jest w standardowych godzinach pracy biurowej w dni robocze. Wykonawca nie jest w stanie utrzymywać całodobowo </w:t>
            </w:r>
            <w:r w:rsidRPr="003E01EF">
              <w:lastRenderedPageBreak/>
              <w:t>personelu w celu przyjmowania zamówień na leki, nie ma takiego obowiązku na podstawie  przepisów dotyczących obrotu lekami, zaś ewentualne zamówienia całodobowe wymagałyby zmiany regulaminu pracy u Wykonawcy. W świetle powyższego Wykonawca wnosi o wyjaśnienie, czy zamawiający oczekuje dostępności całodobowego telefonu/faksu w celu złożenia zamówienia, a jeśli tak - Wykonawca wnosi o zmianę zapisu na taki, gdzie zamówienia przyjmowane są w dni robocze w typowych godzinach pracy (np. w godzinach pracy Szpitala)</w:t>
            </w:r>
            <w:r w:rsidRPr="003E01EF">
              <w:rPr>
                <w:sz w:val="22"/>
                <w:szCs w:val="22"/>
              </w:rPr>
              <w:t xml:space="preserve">. </w:t>
            </w:r>
          </w:p>
          <w:p w14:paraId="10042FD6" w14:textId="7254E4ED" w:rsidR="005429F4" w:rsidRPr="003E01EF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1EF">
              <w:rPr>
                <w:b/>
                <w:bCs/>
                <w:sz w:val="22"/>
                <w:szCs w:val="22"/>
              </w:rPr>
              <w:t>Odpowiedź:</w:t>
            </w:r>
            <w:r w:rsidR="003E01EF">
              <w:rPr>
                <w:b/>
                <w:bCs/>
                <w:sz w:val="22"/>
                <w:szCs w:val="22"/>
              </w:rPr>
              <w:t xml:space="preserve"> Zamawiający oczekuje, że zamówienia „na ratunek” (ratujące życie) będą składane całodobowo. </w:t>
            </w:r>
          </w:p>
          <w:p w14:paraId="28EE063E" w14:textId="22808FF5" w:rsidR="00A6655E" w:rsidRPr="003E01EF" w:rsidRDefault="00A6655E" w:rsidP="002C31BA">
            <w:pPr>
              <w:spacing w:after="120"/>
              <w:ind w:left="30" w:right="-72"/>
              <w:jc w:val="both"/>
            </w:pPr>
            <w:r w:rsidRPr="003E01EF">
              <w:rPr>
                <w:sz w:val="22"/>
                <w:szCs w:val="22"/>
              </w:rPr>
              <w:t>5.</w:t>
            </w:r>
            <w:r w:rsidR="005429F4" w:rsidRPr="003E01EF">
              <w:rPr>
                <w:sz w:val="22"/>
                <w:szCs w:val="22"/>
              </w:rPr>
              <w:t xml:space="preserve"> </w:t>
            </w:r>
            <w:r w:rsidRPr="003E01EF">
              <w:t>Czy Zamawiający w par. 4.11 zamiast obowiązku wprowadzi prawo do dostarczenia zamiennika? Wykonawca oferuje towary wskazane w ofercie i tylko one są przedmiotem zamówienia publicznego w niniejszym postępowaniu. Zdefiniowanie przedmiotu zamówienia powoduje, że tylko co do niego strony zawierają umowę objętą obowiązkiem dostaw. Wykonawca nie jest w stanie zapewnić, że  w każdym przypadku zaoferuje produkt zamienny, tym bardziej, że może się to wiązać z rażącą stratą po stronie Wykonawcy.</w:t>
            </w:r>
          </w:p>
          <w:p w14:paraId="7F001504" w14:textId="0002C856" w:rsidR="005429F4" w:rsidRPr="003E01EF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1EF">
              <w:rPr>
                <w:b/>
                <w:bCs/>
                <w:sz w:val="22"/>
                <w:szCs w:val="22"/>
              </w:rPr>
              <w:t>Odpowiedź:</w:t>
            </w:r>
            <w:r w:rsidR="003E01E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E72483F" w14:textId="04859B86" w:rsidR="00A6655E" w:rsidRDefault="00A6655E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sz w:val="22"/>
                <w:szCs w:val="22"/>
              </w:rPr>
              <w:t>6.</w:t>
            </w:r>
            <w:r w:rsidR="005429F4">
              <w:rPr>
                <w:sz w:val="22"/>
                <w:szCs w:val="22"/>
              </w:rPr>
              <w:t xml:space="preserve"> </w:t>
            </w:r>
            <w:r w:rsidRPr="005429F4">
              <w:t xml:space="preserve">Czy w par. 11.8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256BBA79" w14:textId="62D1C744" w:rsidR="005429F4" w:rsidRPr="005429F4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14A7CEB" w14:textId="2618ACB3" w:rsidR="00A6655E" w:rsidRPr="005429F4" w:rsidRDefault="00A6655E" w:rsidP="002C31BA">
            <w:pPr>
              <w:spacing w:after="120"/>
              <w:ind w:left="30" w:right="-72"/>
              <w:jc w:val="both"/>
            </w:pPr>
            <w:r w:rsidRPr="005429F4">
              <w:rPr>
                <w:sz w:val="22"/>
                <w:szCs w:val="22"/>
              </w:rPr>
              <w:t>7.</w:t>
            </w:r>
            <w:r w:rsidR="005429F4">
              <w:rPr>
                <w:sz w:val="22"/>
                <w:szCs w:val="22"/>
              </w:rPr>
              <w:t xml:space="preserve"> </w:t>
            </w:r>
            <w:r w:rsidRPr="005429F4">
              <w:t>Czy Zamawiający wykreśli w par. 13.1.a możliwość naliczania kary umownej za godzinę zwłoki? Wartość kary umownej naliczonej jako suma godzin zwłoki  (12% dziennie) jest rażąco wygórowana.</w:t>
            </w:r>
          </w:p>
          <w:p w14:paraId="40CC280F" w14:textId="18165F90" w:rsidR="005429F4" w:rsidRPr="005429F4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5429F4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71A709A7" w14:textId="4F63CADD" w:rsidR="00A6655E" w:rsidRDefault="00A6655E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sz w:val="22"/>
                <w:szCs w:val="22"/>
              </w:rPr>
              <w:t>8.</w:t>
            </w:r>
            <w:r w:rsidR="005429F4">
              <w:rPr>
                <w:sz w:val="22"/>
                <w:szCs w:val="22"/>
              </w:rPr>
              <w:t xml:space="preserve"> </w:t>
            </w:r>
            <w:r w:rsidRPr="005429F4">
              <w:t>Czy Zamawiający zmniejszy wartość kary umownej określonej w par. 13.1.a z 2% do wartości max. 0,5%? Obecna kara jest rażąco wygórowana</w:t>
            </w:r>
            <w:r w:rsidRPr="005429F4">
              <w:rPr>
                <w:sz w:val="22"/>
                <w:szCs w:val="22"/>
              </w:rPr>
              <w:t>.</w:t>
            </w:r>
          </w:p>
          <w:p w14:paraId="45ECEF28" w14:textId="0653CBBA" w:rsidR="005429F4" w:rsidRPr="005429F4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5429F4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302A340B" w14:textId="07691446" w:rsidR="00A6655E" w:rsidRDefault="00A6655E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sz w:val="22"/>
                <w:szCs w:val="22"/>
              </w:rPr>
              <w:t>9.</w:t>
            </w:r>
            <w:r w:rsidR="005429F4">
              <w:rPr>
                <w:sz w:val="22"/>
                <w:szCs w:val="22"/>
              </w:rPr>
              <w:t xml:space="preserve"> </w:t>
            </w:r>
            <w:r w:rsidRPr="005429F4">
              <w:t>Czy Zamawiający zmniejszy wartość kary umownej określonej w par. 13.1.c z 20% do wartości max. 5%? Obecna kara jest rażąco wygórowana</w:t>
            </w:r>
            <w:r w:rsidRPr="005429F4">
              <w:rPr>
                <w:sz w:val="22"/>
                <w:szCs w:val="22"/>
              </w:rPr>
              <w:t>.</w:t>
            </w:r>
          </w:p>
          <w:p w14:paraId="40ABA0EC" w14:textId="4641C164" w:rsidR="005429F4" w:rsidRPr="005429F4" w:rsidRDefault="005429F4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5429F4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5E1B64E2" w14:textId="3257789B" w:rsidR="00A6655E" w:rsidRPr="005429F4" w:rsidRDefault="00A6655E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9F4">
              <w:rPr>
                <w:sz w:val="22"/>
                <w:szCs w:val="22"/>
              </w:rPr>
              <w:t>10.</w:t>
            </w:r>
            <w:r w:rsidR="005429F4">
              <w:rPr>
                <w:sz w:val="22"/>
                <w:szCs w:val="22"/>
              </w:rPr>
              <w:t xml:space="preserve"> </w:t>
            </w:r>
            <w:r w:rsidRPr="005429F4">
              <w:t>Czy Zamawiający zmniejszy wartość kary umownej określonej w par. 13.1.d z 20% do wartości max. 5%? Obecna kara jest rażąco wygórowana</w:t>
            </w:r>
            <w:r w:rsidRPr="005429F4">
              <w:rPr>
                <w:sz w:val="22"/>
                <w:szCs w:val="22"/>
              </w:rPr>
              <w:t>.</w:t>
            </w:r>
          </w:p>
          <w:p w14:paraId="248EB85E" w14:textId="311211DC" w:rsidR="00A6655E" w:rsidRPr="005429F4" w:rsidRDefault="00A6655E" w:rsidP="005429F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429F4">
              <w:rPr>
                <w:b/>
                <w:bCs/>
                <w:sz w:val="22"/>
                <w:szCs w:val="22"/>
              </w:rPr>
              <w:t>Odpowiedź:</w:t>
            </w:r>
            <w:r w:rsidR="005429F4">
              <w:t xml:space="preserve"> </w:t>
            </w:r>
            <w:r w:rsidR="005429F4" w:rsidRPr="005429F4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</w:tc>
      </w:tr>
    </w:tbl>
    <w:p w14:paraId="4C67B193" w14:textId="77777777" w:rsidR="00BE7BFD" w:rsidRPr="005429F4" w:rsidRDefault="00BE7BFD" w:rsidP="00520165">
      <w:pPr>
        <w:jc w:val="both"/>
        <w:rPr>
          <w:sz w:val="22"/>
          <w:szCs w:val="22"/>
        </w:rPr>
      </w:pPr>
    </w:p>
    <w:p w14:paraId="432EF2AC" w14:textId="77777777" w:rsidR="005429F4" w:rsidRDefault="005429F4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EEE2A4F" w14:textId="7D630578" w:rsidR="006D4AB3" w:rsidRPr="005429F4" w:rsidRDefault="005429F4" w:rsidP="005429F4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</w:t>
      </w:r>
      <w:r w:rsidR="00BE62A3" w:rsidRPr="005429F4">
        <w:rPr>
          <w:i/>
          <w:iCs/>
          <w:sz w:val="24"/>
          <w:szCs w:val="24"/>
        </w:rPr>
        <w:t>Przewodniczący Komisji Przetargowej</w:t>
      </w:r>
      <w:r w:rsidRPr="005429F4">
        <w:rPr>
          <w:i/>
          <w:iCs/>
          <w:sz w:val="24"/>
          <w:szCs w:val="24"/>
        </w:rPr>
        <w:br/>
      </w:r>
      <w:r w:rsidRPr="005429F4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</w:t>
      </w:r>
      <w:r w:rsidR="00A6655E" w:rsidRPr="005429F4">
        <w:rPr>
          <w:i/>
          <w:iCs/>
          <w:sz w:val="24"/>
          <w:szCs w:val="24"/>
        </w:rPr>
        <w:t>Barbara</w:t>
      </w:r>
      <w:r w:rsidR="006D4AB3" w:rsidRPr="005429F4">
        <w:rPr>
          <w:i/>
          <w:iCs/>
          <w:sz w:val="24"/>
          <w:szCs w:val="24"/>
        </w:rPr>
        <w:t xml:space="preserve"> </w:t>
      </w:r>
      <w:proofErr w:type="spellStart"/>
      <w:r w:rsidR="00A6655E" w:rsidRPr="005429F4">
        <w:rPr>
          <w:i/>
          <w:iCs/>
          <w:sz w:val="24"/>
          <w:szCs w:val="24"/>
        </w:rPr>
        <w:t>Parcz</w:t>
      </w:r>
      <w:proofErr w:type="spellEnd"/>
    </w:p>
    <w:sectPr w:rsidR="006D4AB3" w:rsidRPr="005429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2288A" w14:textId="77777777" w:rsidR="00525399" w:rsidRDefault="00525399">
      <w:r>
        <w:separator/>
      </w:r>
    </w:p>
  </w:endnote>
  <w:endnote w:type="continuationSeparator" w:id="0">
    <w:p w14:paraId="56EB4662" w14:textId="77777777" w:rsidR="00525399" w:rsidRDefault="0052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C55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983D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A972" w14:textId="77777777" w:rsidR="006D4AB3" w:rsidRDefault="003E01EF">
    <w:pPr>
      <w:pStyle w:val="Stopka"/>
      <w:tabs>
        <w:tab w:val="clear" w:pos="4536"/>
      </w:tabs>
      <w:jc w:val="center"/>
    </w:pPr>
    <w:r>
      <w:rPr>
        <w:noProof/>
      </w:rPr>
      <w:pict w14:anchorId="37F736C8">
        <v:line id="_x0000_s1025" style="position:absolute;left:0;text-align:left;z-index:251657728" from="-3.85pt,8.75pt" to="455.15pt,8.75pt"/>
      </w:pict>
    </w:r>
  </w:p>
  <w:p w14:paraId="349463EA" w14:textId="2D8F272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12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3850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79F2E0" w14:textId="77777777" w:rsidR="006D4AB3" w:rsidRDefault="006D4AB3">
    <w:pPr>
      <w:pStyle w:val="Stopka"/>
      <w:tabs>
        <w:tab w:val="clear" w:pos="4536"/>
        <w:tab w:val="left" w:pos="6237"/>
      </w:tabs>
    </w:pPr>
  </w:p>
  <w:p w14:paraId="416752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02912" w14:textId="77777777" w:rsidR="00525399" w:rsidRDefault="00525399">
      <w:r>
        <w:separator/>
      </w:r>
    </w:p>
  </w:footnote>
  <w:footnote w:type="continuationSeparator" w:id="0">
    <w:p w14:paraId="44EEF097" w14:textId="77777777" w:rsidR="00525399" w:rsidRDefault="00525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CA94" w14:textId="77777777" w:rsidR="00A6655E" w:rsidRDefault="00A66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65DC" w14:textId="77777777" w:rsidR="00A6655E" w:rsidRDefault="00A665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A240F" w14:textId="77777777" w:rsidR="00A6655E" w:rsidRDefault="00A665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6012893">
    <w:abstractNumId w:val="3"/>
  </w:num>
  <w:num w:numId="2" w16cid:durableId="1882669031">
    <w:abstractNumId w:val="6"/>
  </w:num>
  <w:num w:numId="3" w16cid:durableId="1259144181">
    <w:abstractNumId w:val="2"/>
  </w:num>
  <w:num w:numId="4" w16cid:durableId="1896696428">
    <w:abstractNumId w:val="5"/>
  </w:num>
  <w:num w:numId="5" w16cid:durableId="1133401703">
    <w:abstractNumId w:val="0"/>
  </w:num>
  <w:num w:numId="6" w16cid:durableId="75172240">
    <w:abstractNumId w:val="1"/>
  </w:num>
  <w:num w:numId="7" w16cid:durableId="394740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399"/>
    <w:rsid w:val="00031374"/>
    <w:rsid w:val="000A1097"/>
    <w:rsid w:val="000E2A8F"/>
    <w:rsid w:val="0012774F"/>
    <w:rsid w:val="00144B7A"/>
    <w:rsid w:val="00180C6E"/>
    <w:rsid w:val="0029606A"/>
    <w:rsid w:val="003E01EF"/>
    <w:rsid w:val="004848F3"/>
    <w:rsid w:val="004A75F2"/>
    <w:rsid w:val="005144A9"/>
    <w:rsid w:val="00520165"/>
    <w:rsid w:val="00525399"/>
    <w:rsid w:val="005429F4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655E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B9CCF1"/>
  <w15:chartTrackingRefBased/>
  <w15:docId w15:val="{F55F4037-4563-41E3-9C64-EE0EB68E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827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2026-10-09T08:39:00Z</cp:lastPrinted>
  <dcterms:created xsi:type="dcterms:W3CDTF">2026-10-07T09:10:00Z</dcterms:created>
  <dcterms:modified xsi:type="dcterms:W3CDTF">2026-10-09T08:39:00Z</dcterms:modified>
</cp:coreProperties>
</file>