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34916" w14:textId="19EA9595" w:rsidR="006A5DF1" w:rsidRPr="00A14EB2" w:rsidRDefault="009354BD" w:rsidP="006A5DF1">
      <w:pPr>
        <w:spacing w:after="240"/>
        <w:jc w:val="right"/>
        <w:rPr>
          <w:sz w:val="24"/>
          <w:szCs w:val="24"/>
        </w:rPr>
      </w:pPr>
      <w:r w:rsidRPr="00A14EB2">
        <w:rPr>
          <w:sz w:val="24"/>
          <w:szCs w:val="24"/>
        </w:rPr>
        <w:t>Kraków</w:t>
      </w:r>
      <w:r w:rsidR="006A5DF1" w:rsidRPr="00A14EB2">
        <w:rPr>
          <w:sz w:val="24"/>
          <w:szCs w:val="24"/>
        </w:rPr>
        <w:t xml:space="preserve"> dnia: </w:t>
      </w:r>
      <w:r w:rsidRPr="00A14EB2">
        <w:rPr>
          <w:sz w:val="24"/>
          <w:szCs w:val="24"/>
        </w:rPr>
        <w:t>2026-10-0</w:t>
      </w:r>
      <w:r w:rsidR="00A14EB2">
        <w:rPr>
          <w:sz w:val="24"/>
          <w:szCs w:val="24"/>
        </w:rPr>
        <w:t>9</w:t>
      </w:r>
    </w:p>
    <w:p w14:paraId="3BE7B58C" w14:textId="77777777" w:rsidR="0029606A" w:rsidRPr="00A14EB2" w:rsidRDefault="0029606A" w:rsidP="006A5DF1">
      <w:pPr>
        <w:spacing w:after="240"/>
        <w:jc w:val="right"/>
        <w:rPr>
          <w:sz w:val="24"/>
          <w:szCs w:val="24"/>
        </w:rPr>
      </w:pPr>
    </w:p>
    <w:p w14:paraId="432C8C8F" w14:textId="77777777" w:rsidR="006A5DF1" w:rsidRPr="00A14EB2" w:rsidRDefault="00BE62A3" w:rsidP="006A5DF1">
      <w:pPr>
        <w:rPr>
          <w:b/>
          <w:bCs/>
          <w:sz w:val="24"/>
          <w:szCs w:val="24"/>
        </w:rPr>
      </w:pPr>
      <w:r w:rsidRPr="00A14EB2">
        <w:rPr>
          <w:b/>
          <w:bCs/>
          <w:sz w:val="24"/>
          <w:szCs w:val="24"/>
        </w:rPr>
        <w:t xml:space="preserve">Szpital Miejski Specjalistyczny </w:t>
      </w:r>
    </w:p>
    <w:p w14:paraId="1F19157B" w14:textId="77777777" w:rsidR="00BE62A3" w:rsidRPr="00A14EB2" w:rsidRDefault="00BE62A3" w:rsidP="006A5DF1">
      <w:pPr>
        <w:rPr>
          <w:sz w:val="24"/>
          <w:szCs w:val="24"/>
        </w:rPr>
      </w:pPr>
      <w:r w:rsidRPr="00A14EB2">
        <w:rPr>
          <w:b/>
          <w:bCs/>
          <w:sz w:val="24"/>
          <w:szCs w:val="24"/>
        </w:rPr>
        <w:t>im. Gabriela Narutowicza w Krakowie</w:t>
      </w:r>
    </w:p>
    <w:p w14:paraId="2059C6C2" w14:textId="77777777" w:rsidR="006A5DF1" w:rsidRPr="00A14E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4EB2">
        <w:rPr>
          <w:sz w:val="24"/>
          <w:szCs w:val="24"/>
        </w:rPr>
        <w:t>ul. Prądnicka 35-37</w:t>
      </w:r>
    </w:p>
    <w:p w14:paraId="2F2AC75C" w14:textId="77777777" w:rsidR="00BE62A3" w:rsidRPr="00A14E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4EB2">
        <w:rPr>
          <w:sz w:val="24"/>
          <w:szCs w:val="24"/>
        </w:rPr>
        <w:t>31-202 Kraków</w:t>
      </w:r>
    </w:p>
    <w:p w14:paraId="172EE7D2" w14:textId="77777777" w:rsidR="006A5DF1" w:rsidRPr="00A14EB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14EB2">
        <w:rPr>
          <w:sz w:val="24"/>
          <w:szCs w:val="24"/>
        </w:rPr>
        <w:tab/>
        <w:t xml:space="preserve"> </w:t>
      </w:r>
    </w:p>
    <w:p w14:paraId="68217FB5" w14:textId="77777777" w:rsidR="006D4AB3" w:rsidRPr="00A14EB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2D25E2" w14:textId="55D972FB" w:rsidR="00632C3C" w:rsidRPr="00A14E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14EB2">
        <w:rPr>
          <w:rFonts w:ascii="Times New Roman" w:hAnsi="Times New Roman"/>
          <w:szCs w:val="28"/>
        </w:rPr>
        <w:t>WYJAŚNIENI</w:t>
      </w:r>
      <w:r w:rsidR="00520165" w:rsidRPr="00A14EB2">
        <w:rPr>
          <w:rFonts w:ascii="Times New Roman" w:hAnsi="Times New Roman"/>
          <w:szCs w:val="28"/>
        </w:rPr>
        <w:t>A</w:t>
      </w:r>
      <w:r w:rsidR="00632C3C" w:rsidRPr="00A14EB2">
        <w:rPr>
          <w:rFonts w:ascii="Times New Roman" w:hAnsi="Times New Roman"/>
          <w:szCs w:val="28"/>
        </w:rPr>
        <w:t xml:space="preserve"> TREŚCI</w:t>
      </w:r>
      <w:r w:rsidR="0029606A" w:rsidRPr="00A14EB2">
        <w:rPr>
          <w:rFonts w:ascii="Times New Roman" w:hAnsi="Times New Roman"/>
          <w:szCs w:val="28"/>
        </w:rPr>
        <w:t xml:space="preserve"> SWZ</w:t>
      </w:r>
      <w:r w:rsidR="00A14EB2">
        <w:rPr>
          <w:rFonts w:ascii="Times New Roman" w:hAnsi="Times New Roman"/>
          <w:szCs w:val="28"/>
        </w:rPr>
        <w:t xml:space="preserve"> - 10</w:t>
      </w:r>
    </w:p>
    <w:p w14:paraId="271334DB" w14:textId="4B83DD7C" w:rsidR="006D4AB3" w:rsidRPr="00A14EB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14EB2">
        <w:rPr>
          <w:sz w:val="22"/>
          <w:szCs w:val="22"/>
        </w:rPr>
        <w:t xml:space="preserve">Dotyczy: </w:t>
      </w:r>
      <w:r w:rsidR="006A5DF1" w:rsidRPr="00A14EB2">
        <w:rPr>
          <w:sz w:val="22"/>
          <w:szCs w:val="22"/>
        </w:rPr>
        <w:t>p</w:t>
      </w:r>
      <w:r w:rsidRPr="00A14EB2">
        <w:rPr>
          <w:sz w:val="22"/>
          <w:szCs w:val="22"/>
        </w:rPr>
        <w:t>ostępowani</w:t>
      </w:r>
      <w:r w:rsidR="006A5DF1" w:rsidRPr="00A14EB2">
        <w:rPr>
          <w:sz w:val="22"/>
          <w:szCs w:val="22"/>
        </w:rPr>
        <w:t>a</w:t>
      </w:r>
      <w:r w:rsidRPr="00A14EB2">
        <w:rPr>
          <w:sz w:val="22"/>
          <w:szCs w:val="22"/>
        </w:rPr>
        <w:t xml:space="preserve"> o udzielenie zamówienia publicznego, prowadzone</w:t>
      </w:r>
      <w:r w:rsidR="006A5DF1" w:rsidRPr="00A14EB2">
        <w:rPr>
          <w:sz w:val="22"/>
          <w:szCs w:val="22"/>
        </w:rPr>
        <w:t>go</w:t>
      </w:r>
      <w:r w:rsidRPr="00A14EB2">
        <w:rPr>
          <w:sz w:val="22"/>
          <w:szCs w:val="22"/>
        </w:rPr>
        <w:t xml:space="preserve"> w</w:t>
      </w:r>
      <w:r w:rsidR="00BE62A3" w:rsidRPr="00A14EB2">
        <w:rPr>
          <w:sz w:val="22"/>
          <w:szCs w:val="22"/>
        </w:rPr>
        <w:t> </w:t>
      </w:r>
      <w:r w:rsidRPr="00A14EB2">
        <w:rPr>
          <w:sz w:val="22"/>
          <w:szCs w:val="22"/>
        </w:rPr>
        <w:t xml:space="preserve">trybie </w:t>
      </w:r>
      <w:r w:rsidR="009354BD" w:rsidRPr="00A14EB2">
        <w:rPr>
          <w:sz w:val="22"/>
          <w:szCs w:val="22"/>
        </w:rPr>
        <w:t>przetarg</w:t>
      </w:r>
      <w:r w:rsidR="00A14EB2" w:rsidRPr="00A14EB2">
        <w:rPr>
          <w:sz w:val="22"/>
          <w:szCs w:val="22"/>
        </w:rPr>
        <w:t>u</w:t>
      </w:r>
      <w:r w:rsidR="009354BD" w:rsidRPr="00A14EB2">
        <w:rPr>
          <w:sz w:val="22"/>
          <w:szCs w:val="22"/>
        </w:rPr>
        <w:t xml:space="preserve"> nieograniczon</w:t>
      </w:r>
      <w:r w:rsidR="00A14EB2" w:rsidRPr="00A14EB2">
        <w:rPr>
          <w:sz w:val="22"/>
          <w:szCs w:val="22"/>
        </w:rPr>
        <w:t>ego</w:t>
      </w:r>
      <w:r w:rsidRPr="00A14EB2">
        <w:rPr>
          <w:b/>
          <w:sz w:val="22"/>
          <w:szCs w:val="22"/>
        </w:rPr>
        <w:t xml:space="preserve"> </w:t>
      </w:r>
      <w:r w:rsidR="00E72428" w:rsidRPr="00A14EB2">
        <w:rPr>
          <w:bCs/>
          <w:sz w:val="22"/>
          <w:szCs w:val="22"/>
        </w:rPr>
        <w:t>”</w:t>
      </w:r>
      <w:r w:rsidR="009354BD" w:rsidRPr="00A14EB2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A14EB2">
        <w:rPr>
          <w:bCs/>
          <w:sz w:val="22"/>
          <w:szCs w:val="22"/>
        </w:rPr>
        <w:t>”</w:t>
      </w:r>
      <w:r w:rsidRPr="00A14EB2">
        <w:rPr>
          <w:b/>
          <w:sz w:val="22"/>
          <w:szCs w:val="22"/>
        </w:rPr>
        <w:t xml:space="preserve"> </w:t>
      </w:r>
      <w:r w:rsidRPr="00A14EB2">
        <w:rPr>
          <w:bCs/>
          <w:sz w:val="22"/>
          <w:szCs w:val="22"/>
        </w:rPr>
        <w:t>– znak sprawy</w:t>
      </w:r>
      <w:r w:rsidRPr="00A14EB2">
        <w:rPr>
          <w:b/>
          <w:sz w:val="22"/>
          <w:szCs w:val="22"/>
        </w:rPr>
        <w:t xml:space="preserve"> </w:t>
      </w:r>
      <w:r w:rsidR="009354BD" w:rsidRPr="00A14EB2">
        <w:rPr>
          <w:b/>
          <w:sz w:val="22"/>
          <w:szCs w:val="22"/>
        </w:rPr>
        <w:t>ZP/52/2026</w:t>
      </w:r>
      <w:r w:rsidRPr="00A14EB2">
        <w:rPr>
          <w:b/>
          <w:sz w:val="22"/>
          <w:szCs w:val="22"/>
        </w:rPr>
        <w:t>.</w:t>
      </w:r>
    </w:p>
    <w:p w14:paraId="26DF82A9" w14:textId="77777777" w:rsidR="0012774F" w:rsidRPr="00A14EB2" w:rsidRDefault="00520165" w:rsidP="00D8461B">
      <w:pPr>
        <w:spacing w:after="240" w:line="276" w:lineRule="auto"/>
        <w:jc w:val="both"/>
      </w:pPr>
      <w:r w:rsidRPr="00A14EB2">
        <w:rPr>
          <w:sz w:val="22"/>
          <w:szCs w:val="22"/>
        </w:rPr>
        <w:t xml:space="preserve">Zamawiający, działając na podstawie art. </w:t>
      </w:r>
      <w:r w:rsidR="0029606A" w:rsidRPr="00A14EB2">
        <w:rPr>
          <w:sz w:val="22"/>
          <w:szCs w:val="22"/>
        </w:rPr>
        <w:t>1</w:t>
      </w:r>
      <w:r w:rsidRPr="00A14EB2">
        <w:rPr>
          <w:sz w:val="22"/>
          <w:szCs w:val="22"/>
        </w:rPr>
        <w:t>3</w:t>
      </w:r>
      <w:r w:rsidR="0029606A" w:rsidRPr="00A14EB2">
        <w:rPr>
          <w:sz w:val="22"/>
          <w:szCs w:val="22"/>
        </w:rPr>
        <w:t>5</w:t>
      </w:r>
      <w:r w:rsidRPr="00A14EB2">
        <w:rPr>
          <w:sz w:val="22"/>
          <w:szCs w:val="22"/>
        </w:rPr>
        <w:t xml:space="preserve"> ust</w:t>
      </w:r>
      <w:r w:rsidR="00D9049C" w:rsidRPr="00A14EB2">
        <w:rPr>
          <w:sz w:val="22"/>
          <w:szCs w:val="22"/>
        </w:rPr>
        <w:t xml:space="preserve">. </w:t>
      </w:r>
      <w:r w:rsidR="0029606A" w:rsidRPr="00A14EB2">
        <w:rPr>
          <w:sz w:val="22"/>
          <w:szCs w:val="22"/>
        </w:rPr>
        <w:t>6</w:t>
      </w:r>
      <w:r w:rsidRPr="00A14EB2">
        <w:rPr>
          <w:sz w:val="22"/>
          <w:szCs w:val="22"/>
        </w:rPr>
        <w:t xml:space="preserve"> ustawy z dnia </w:t>
      </w:r>
      <w:r w:rsidR="0029606A" w:rsidRPr="00A14EB2">
        <w:rPr>
          <w:sz w:val="22"/>
          <w:szCs w:val="22"/>
        </w:rPr>
        <w:t>11</w:t>
      </w:r>
      <w:r w:rsidRPr="00A14EB2">
        <w:rPr>
          <w:sz w:val="22"/>
          <w:szCs w:val="22"/>
        </w:rPr>
        <w:t xml:space="preserve"> </w:t>
      </w:r>
      <w:r w:rsidR="0029606A" w:rsidRPr="00A14EB2">
        <w:rPr>
          <w:sz w:val="22"/>
          <w:szCs w:val="22"/>
        </w:rPr>
        <w:t xml:space="preserve">września </w:t>
      </w:r>
      <w:r w:rsidRPr="00A14EB2">
        <w:rPr>
          <w:sz w:val="22"/>
          <w:szCs w:val="22"/>
        </w:rPr>
        <w:t>20</w:t>
      </w:r>
      <w:r w:rsidR="0029606A" w:rsidRPr="00A14EB2">
        <w:rPr>
          <w:sz w:val="22"/>
          <w:szCs w:val="22"/>
        </w:rPr>
        <w:t>19</w:t>
      </w:r>
      <w:r w:rsidR="00BE62A3" w:rsidRPr="00A14EB2">
        <w:rPr>
          <w:sz w:val="22"/>
          <w:szCs w:val="22"/>
        </w:rPr>
        <w:t> </w:t>
      </w:r>
      <w:r w:rsidRPr="00A14EB2">
        <w:rPr>
          <w:sz w:val="22"/>
          <w:szCs w:val="22"/>
        </w:rPr>
        <w:t>r</w:t>
      </w:r>
      <w:r w:rsidR="0029606A" w:rsidRPr="00A14EB2">
        <w:rPr>
          <w:sz w:val="22"/>
          <w:szCs w:val="22"/>
        </w:rPr>
        <w:t>.</w:t>
      </w:r>
      <w:r w:rsidRPr="00A14EB2">
        <w:rPr>
          <w:sz w:val="22"/>
          <w:szCs w:val="22"/>
        </w:rPr>
        <w:t xml:space="preserve"> Prawo </w:t>
      </w:r>
      <w:r w:rsidR="0029606A" w:rsidRPr="00A14EB2">
        <w:rPr>
          <w:sz w:val="22"/>
          <w:szCs w:val="22"/>
        </w:rPr>
        <w:t>z</w:t>
      </w:r>
      <w:r w:rsidRPr="00A14EB2">
        <w:rPr>
          <w:sz w:val="22"/>
          <w:szCs w:val="22"/>
        </w:rPr>
        <w:t xml:space="preserve">amówień </w:t>
      </w:r>
      <w:r w:rsidR="0029606A" w:rsidRPr="00A14EB2">
        <w:rPr>
          <w:sz w:val="22"/>
          <w:szCs w:val="22"/>
        </w:rPr>
        <w:t>p</w:t>
      </w:r>
      <w:r w:rsidRPr="00A14EB2">
        <w:rPr>
          <w:sz w:val="22"/>
          <w:szCs w:val="22"/>
        </w:rPr>
        <w:t>ublicznych</w:t>
      </w:r>
      <w:r w:rsidR="00BE7BFD" w:rsidRPr="00A14EB2">
        <w:rPr>
          <w:sz w:val="22"/>
          <w:szCs w:val="22"/>
        </w:rPr>
        <w:t xml:space="preserve"> </w:t>
      </w:r>
      <w:r w:rsidR="00D9049C" w:rsidRPr="00A14EB2">
        <w:rPr>
          <w:sz w:val="22"/>
          <w:szCs w:val="22"/>
        </w:rPr>
        <w:t>udostępnia</w:t>
      </w:r>
      <w:r w:rsidR="00BE7BFD" w:rsidRPr="00A14EB2">
        <w:rPr>
          <w:sz w:val="22"/>
          <w:szCs w:val="22"/>
        </w:rPr>
        <w:t xml:space="preserve"> poniżej treść zapytań do S</w:t>
      </w:r>
      <w:r w:rsidR="0012774F" w:rsidRPr="00A14EB2">
        <w:rPr>
          <w:sz w:val="22"/>
          <w:szCs w:val="22"/>
        </w:rPr>
        <w:t>pecyfikacji Warunków Zamówienia (</w:t>
      </w:r>
      <w:r w:rsidR="0012774F" w:rsidRPr="00A14EB2">
        <w:rPr>
          <w:sz w:val="22"/>
          <w:szCs w:val="22"/>
          <w:lang w:eastAsia="ar-SA"/>
        </w:rPr>
        <w:t>zwanej dalej</w:t>
      </w:r>
      <w:r w:rsidR="0012774F" w:rsidRPr="00A14EB2">
        <w:rPr>
          <w:b/>
          <w:sz w:val="22"/>
          <w:szCs w:val="22"/>
          <w:lang w:eastAsia="ar-SA"/>
        </w:rPr>
        <w:t xml:space="preserve"> </w:t>
      </w:r>
      <w:r w:rsidR="0012774F" w:rsidRPr="00A14EB2">
        <w:rPr>
          <w:bCs/>
          <w:sz w:val="22"/>
          <w:szCs w:val="22"/>
          <w:lang w:eastAsia="ar-SA"/>
        </w:rPr>
        <w:t>”SWZ”)</w:t>
      </w:r>
      <w:r w:rsidR="00D9049C" w:rsidRPr="00A14EB2">
        <w:rPr>
          <w:bCs/>
          <w:sz w:val="22"/>
          <w:szCs w:val="22"/>
          <w:lang w:eastAsia="ar-SA"/>
        </w:rPr>
        <w:t xml:space="preserve"> </w:t>
      </w:r>
      <w:r w:rsidR="00D9049C" w:rsidRPr="00A14EB2">
        <w:rPr>
          <w:sz w:val="22"/>
          <w:szCs w:val="22"/>
        </w:rPr>
        <w:t>wraz z wyjaśnieniami</w:t>
      </w:r>
      <w:r w:rsidR="0012774F" w:rsidRPr="00A14EB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54BD" w:rsidRPr="00A14EB2" w14:paraId="381E95D9" w14:textId="77777777" w:rsidTr="000A249E">
        <w:tc>
          <w:tcPr>
            <w:tcW w:w="9356" w:type="dxa"/>
          </w:tcPr>
          <w:p w14:paraId="2892208C" w14:textId="20268353" w:rsidR="009354BD" w:rsidRPr="00A14EB2" w:rsidRDefault="00A14EB2" w:rsidP="000A24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9354BD" w:rsidRPr="00A14EB2">
              <w:t xml:space="preserve">Czy Zamawiający w </w:t>
            </w:r>
            <w:r w:rsidR="009354BD" w:rsidRPr="00A14EB2">
              <w:rPr>
                <w:b/>
                <w:bCs/>
              </w:rPr>
              <w:t>Pakiecie nr 51</w:t>
            </w:r>
            <w:r w:rsidR="009354BD" w:rsidRPr="00A14EB2">
              <w:t xml:space="preserve"> wymaga płatnego użyczenia 14 szt. parowników do </w:t>
            </w:r>
            <w:proofErr w:type="spellStart"/>
            <w:r w:rsidR="009354BD" w:rsidRPr="00A14EB2">
              <w:t>sevofluranu</w:t>
            </w:r>
            <w:proofErr w:type="spellEnd"/>
            <w:r w:rsidR="009354BD" w:rsidRPr="00A14EB2">
              <w:t xml:space="preserve"> kompatybilnych z posiadanymi przez Zamawiającego aparatami do znieczulenia wraz z zagwarantowanym autoryzowanym serwisem producenta parowników w trakcie trwania umowy przetargowej oraz by Wykonawca umowy był wł</w:t>
            </w:r>
            <w:r>
              <w:t>a</w:t>
            </w:r>
            <w:r w:rsidR="009354BD" w:rsidRPr="00A14EB2">
              <w:t xml:space="preserve">ścicielem użyczanych parowników? </w:t>
            </w:r>
          </w:p>
          <w:p w14:paraId="3CAA11D6" w14:textId="6BA10076" w:rsidR="006D4444" w:rsidRDefault="00A14EB2" w:rsidP="006D444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4EB2">
              <w:rPr>
                <w:b/>
                <w:bCs/>
                <w:sz w:val="22"/>
                <w:szCs w:val="22"/>
              </w:rPr>
              <w:t>Odpowiedź:</w:t>
            </w:r>
            <w:r w:rsidR="006D4444">
              <w:rPr>
                <w:b/>
                <w:bCs/>
                <w:sz w:val="22"/>
                <w:szCs w:val="22"/>
              </w:rPr>
              <w:t xml:space="preserve"> Należy postąpić zgodnie z informacją zawartą pod Pakietem nr 51 w zakresie dzierżawy aparatów do znieczuleń oraz parowników, a także zgodnie z zapisami zawartymi </w:t>
            </w:r>
            <w:r w:rsidR="006D4444">
              <w:rPr>
                <w:b/>
                <w:bCs/>
                <w:sz w:val="22"/>
                <w:szCs w:val="22"/>
              </w:rPr>
              <w:br/>
              <w:t xml:space="preserve">w projekcie umowy stanowiącym </w:t>
            </w:r>
            <w:r w:rsidR="006D4444" w:rsidRPr="006D4444">
              <w:rPr>
                <w:b/>
                <w:bCs/>
                <w:i/>
                <w:iCs/>
                <w:sz w:val="22"/>
                <w:szCs w:val="22"/>
              </w:rPr>
              <w:t>Załącznik nr 4a do SWZ</w:t>
            </w:r>
            <w:r w:rsidR="006D4444">
              <w:rPr>
                <w:b/>
                <w:bCs/>
                <w:sz w:val="22"/>
                <w:szCs w:val="22"/>
              </w:rPr>
              <w:t>.</w:t>
            </w:r>
          </w:p>
          <w:p w14:paraId="08F77620" w14:textId="60C9E6DA" w:rsidR="009354BD" w:rsidRPr="00A14EB2" w:rsidRDefault="006D4444" w:rsidP="006D44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A14EB2">
              <w:rPr>
                <w:sz w:val="22"/>
                <w:szCs w:val="22"/>
              </w:rPr>
              <w:t xml:space="preserve">2. </w:t>
            </w:r>
            <w:r w:rsidR="009354BD" w:rsidRPr="00A14EB2">
              <w:t xml:space="preserve">Czy w </w:t>
            </w:r>
            <w:r w:rsidR="00A14EB2" w:rsidRPr="00A14EB2">
              <w:rPr>
                <w:b/>
                <w:bCs/>
              </w:rPr>
              <w:t>P</w:t>
            </w:r>
            <w:r w:rsidR="009354BD" w:rsidRPr="00A14EB2">
              <w:rPr>
                <w:b/>
                <w:bCs/>
              </w:rPr>
              <w:t xml:space="preserve">akiecie nr 51 </w:t>
            </w:r>
            <w:r w:rsidR="009354BD" w:rsidRPr="00A14EB2">
              <w:t xml:space="preserve">Zamawiający wyrazi zgodę na zaoferowanie produktu </w:t>
            </w:r>
            <w:proofErr w:type="spellStart"/>
            <w:r w:rsidR="009354BD" w:rsidRPr="00A14EB2">
              <w:t>Sevoflurane</w:t>
            </w:r>
            <w:proofErr w:type="spellEnd"/>
            <w:r w:rsidR="009354BD" w:rsidRPr="00A14EB2">
              <w:t xml:space="preserve"> 250ml pakowany po 6 butelek w opakowaniu zbiorczym, ze szczelnym połączeniem butelki z parownikiem za pomocą na stałe zamontowanego adaptera, z odpowiednim przeliczeniem </w:t>
            </w:r>
            <w:proofErr w:type="spellStart"/>
            <w:r w:rsidR="009354BD" w:rsidRPr="00A14EB2">
              <w:t>ilosci</w:t>
            </w:r>
            <w:proofErr w:type="spellEnd"/>
            <w:r w:rsidR="009354BD" w:rsidRPr="00A14EB2">
              <w:t xml:space="preserve"> opakowań? Prosimy o udzielenie odpowiedzi wraz ze wskazaniem sposobu dokonania przeliczenia- czy zaokrąglić do pełnego opakowania w górę?</w:t>
            </w:r>
            <w:r w:rsidR="009354BD" w:rsidRPr="00A14EB2">
              <w:rPr>
                <w:sz w:val="22"/>
                <w:szCs w:val="22"/>
              </w:rPr>
              <w:t xml:space="preserve"> </w:t>
            </w:r>
          </w:p>
          <w:p w14:paraId="1ED8B051" w14:textId="77777777" w:rsidR="006D4444" w:rsidRDefault="00A14EB2" w:rsidP="006D4444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A14EB2">
              <w:rPr>
                <w:b/>
                <w:bCs/>
                <w:sz w:val="22"/>
                <w:szCs w:val="22"/>
              </w:rPr>
              <w:t>Odpowiedź:</w:t>
            </w:r>
            <w:r w:rsidR="006D4444">
              <w:rPr>
                <w:b/>
                <w:bCs/>
                <w:sz w:val="22"/>
                <w:szCs w:val="22"/>
              </w:rPr>
              <w:t xml:space="preserve"> Zamawiający oczekuje wyceny jednostkowej za 1 butelkę zgodnie z SWZ.</w:t>
            </w:r>
          </w:p>
          <w:p w14:paraId="187B663F" w14:textId="1F9B2B4B" w:rsidR="009354BD" w:rsidRPr="00A14EB2" w:rsidRDefault="00A14EB2" w:rsidP="006D44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 xml:space="preserve">3. </w:t>
            </w:r>
            <w:r w:rsidR="009354BD" w:rsidRPr="00A14EB2">
              <w:t xml:space="preserve">Czy Zamawiający w </w:t>
            </w:r>
            <w:r w:rsidR="009354BD" w:rsidRPr="00A14EB2">
              <w:rPr>
                <w:b/>
                <w:bCs/>
              </w:rPr>
              <w:t>części 51</w:t>
            </w:r>
            <w:r w:rsidR="009354BD" w:rsidRPr="00A14EB2">
              <w:t xml:space="preserve"> wymaga dostarczenia preparatu w butelce nietłukącej, nieszklanej? Szklana butelka jest mniej odporna na uszkodzenia </w:t>
            </w:r>
            <w:proofErr w:type="spellStart"/>
            <w:r w:rsidR="009354BD" w:rsidRPr="00A14EB2">
              <w:t>mechniczne</w:t>
            </w:r>
            <w:proofErr w:type="spellEnd"/>
            <w:r w:rsidR="009354BD" w:rsidRPr="00A14EB2">
              <w:t xml:space="preserve">, w szczególności na stłuczenie, niż inne stosowane opakowania, np. aluminium. W przypadku takiego uszkodzenia może dojść do zanieczyszczenia i skażenia atmosfery bloku operacyjnego czy sali operacyjnej, a tym samym narażenia osób obecnych w pomieszczeniu, </w:t>
            </w:r>
            <w:r>
              <w:br/>
            </w:r>
            <w:r w:rsidR="009354BD" w:rsidRPr="00A14EB2">
              <w:t xml:space="preserve">w tym personelu medycznego, na wdychanie oparów anestetyku wziewnego jakim jest </w:t>
            </w:r>
            <w:proofErr w:type="spellStart"/>
            <w:r w:rsidR="009354BD" w:rsidRPr="00A14EB2">
              <w:t>sevofluran</w:t>
            </w:r>
            <w:proofErr w:type="spellEnd"/>
            <w:r w:rsidR="009354BD" w:rsidRPr="00A14EB2">
              <w:t>.</w:t>
            </w:r>
          </w:p>
          <w:p w14:paraId="28614EF3" w14:textId="2DF909B2" w:rsidR="009354BD" w:rsidRPr="00A14EB2" w:rsidRDefault="009354BD" w:rsidP="00A14EB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14EB2">
              <w:rPr>
                <w:b/>
                <w:bCs/>
                <w:sz w:val="22"/>
                <w:szCs w:val="22"/>
              </w:rPr>
              <w:t>Odpowiedź:</w:t>
            </w:r>
            <w:r w:rsidR="006D4444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</w:tc>
      </w:tr>
    </w:tbl>
    <w:p w14:paraId="086769F2" w14:textId="77777777" w:rsidR="00BE7BFD" w:rsidRPr="00A14EB2" w:rsidRDefault="00BE7BFD" w:rsidP="00520165">
      <w:pPr>
        <w:jc w:val="both"/>
        <w:rPr>
          <w:sz w:val="22"/>
          <w:szCs w:val="22"/>
        </w:rPr>
      </w:pPr>
    </w:p>
    <w:p w14:paraId="09E9D2A2" w14:textId="2382E823" w:rsidR="006D4AB3" w:rsidRPr="00A14EB2" w:rsidRDefault="00A14EB2" w:rsidP="00A14EB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BE62A3" w:rsidRPr="00A14EB2">
        <w:rPr>
          <w:i/>
          <w:iCs/>
          <w:sz w:val="24"/>
          <w:szCs w:val="24"/>
        </w:rPr>
        <w:t>Przewodniczący Komisji Przetargowej</w:t>
      </w:r>
      <w:r w:rsidRPr="00A14EB2">
        <w:rPr>
          <w:i/>
          <w:iCs/>
          <w:sz w:val="24"/>
          <w:szCs w:val="24"/>
        </w:rPr>
        <w:br/>
      </w:r>
      <w:r w:rsidRPr="00A14EB2">
        <w:rPr>
          <w:i/>
          <w:iCs/>
          <w:sz w:val="24"/>
          <w:szCs w:val="24"/>
        </w:rPr>
        <w:br/>
      </w:r>
      <w:r w:rsidR="009354BD" w:rsidRPr="00A14EB2">
        <w:rPr>
          <w:i/>
          <w:iCs/>
          <w:sz w:val="24"/>
          <w:szCs w:val="24"/>
        </w:rPr>
        <w:t>Barbara</w:t>
      </w:r>
      <w:r w:rsidR="006D4AB3" w:rsidRPr="00A14EB2">
        <w:rPr>
          <w:i/>
          <w:iCs/>
          <w:sz w:val="24"/>
          <w:szCs w:val="24"/>
        </w:rPr>
        <w:t xml:space="preserve"> </w:t>
      </w:r>
      <w:proofErr w:type="spellStart"/>
      <w:r w:rsidR="009354BD" w:rsidRPr="00A14EB2">
        <w:rPr>
          <w:i/>
          <w:iCs/>
          <w:sz w:val="24"/>
          <w:szCs w:val="24"/>
        </w:rPr>
        <w:t>Parcz</w:t>
      </w:r>
      <w:proofErr w:type="spellEnd"/>
    </w:p>
    <w:sectPr w:rsidR="006D4AB3" w:rsidRPr="00A14E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8F85F" w14:textId="77777777" w:rsidR="00F9232E" w:rsidRDefault="00F9232E">
      <w:r>
        <w:separator/>
      </w:r>
    </w:p>
  </w:endnote>
  <w:endnote w:type="continuationSeparator" w:id="0">
    <w:p w14:paraId="3B3814EC" w14:textId="77777777" w:rsidR="00F9232E" w:rsidRDefault="00F9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B4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4445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47DDE" w14:textId="77777777" w:rsidR="006D4AB3" w:rsidRDefault="008B1629">
    <w:pPr>
      <w:pStyle w:val="Stopka"/>
      <w:tabs>
        <w:tab w:val="clear" w:pos="4536"/>
      </w:tabs>
      <w:jc w:val="center"/>
    </w:pPr>
    <w:r>
      <w:rPr>
        <w:noProof/>
      </w:rPr>
      <w:pict w14:anchorId="17672F5E">
        <v:line id="_x0000_s1025" style="position:absolute;left:0;text-align:left;z-index:251657728" from="-3.85pt,8.75pt" to="455.15pt,8.75pt"/>
      </w:pict>
    </w:r>
  </w:p>
  <w:p w14:paraId="7D3DABE6" w14:textId="34DCA8E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CE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85B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47B8CB" w14:textId="77777777" w:rsidR="006D4AB3" w:rsidRDefault="006D4AB3">
    <w:pPr>
      <w:pStyle w:val="Stopka"/>
      <w:tabs>
        <w:tab w:val="clear" w:pos="4536"/>
        <w:tab w:val="left" w:pos="6237"/>
      </w:tabs>
    </w:pPr>
  </w:p>
  <w:p w14:paraId="238929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136FF" w14:textId="77777777" w:rsidR="00F9232E" w:rsidRDefault="00F9232E">
      <w:r>
        <w:separator/>
      </w:r>
    </w:p>
  </w:footnote>
  <w:footnote w:type="continuationSeparator" w:id="0">
    <w:p w14:paraId="6095CE7F" w14:textId="77777777" w:rsidR="00F9232E" w:rsidRDefault="00F92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B5967" w14:textId="77777777" w:rsidR="009354BD" w:rsidRDefault="00935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48260" w14:textId="77777777" w:rsidR="009354BD" w:rsidRDefault="009354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E1DD3" w14:textId="77777777" w:rsidR="009354BD" w:rsidRDefault="009354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6437598">
    <w:abstractNumId w:val="3"/>
  </w:num>
  <w:num w:numId="2" w16cid:durableId="583030043">
    <w:abstractNumId w:val="6"/>
  </w:num>
  <w:num w:numId="3" w16cid:durableId="880021835">
    <w:abstractNumId w:val="2"/>
  </w:num>
  <w:num w:numId="4" w16cid:durableId="482163789">
    <w:abstractNumId w:val="5"/>
  </w:num>
  <w:num w:numId="5" w16cid:durableId="542640519">
    <w:abstractNumId w:val="0"/>
  </w:num>
  <w:num w:numId="6" w16cid:durableId="556210467">
    <w:abstractNumId w:val="1"/>
  </w:num>
  <w:num w:numId="7" w16cid:durableId="4368698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32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444"/>
    <w:rsid w:val="006D4AB3"/>
    <w:rsid w:val="006F3B81"/>
    <w:rsid w:val="007D7198"/>
    <w:rsid w:val="00870F9F"/>
    <w:rsid w:val="008804B6"/>
    <w:rsid w:val="00897AB0"/>
    <w:rsid w:val="008A3553"/>
    <w:rsid w:val="008B1629"/>
    <w:rsid w:val="009003D1"/>
    <w:rsid w:val="009354BD"/>
    <w:rsid w:val="00947A50"/>
    <w:rsid w:val="00A14EB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923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0D182"/>
  <w15:chartTrackingRefBased/>
  <w15:docId w15:val="{31FABBE7-9DD4-4A7C-A99B-C3737D49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2026-10-09T09:11:00Z</cp:lastPrinted>
  <dcterms:created xsi:type="dcterms:W3CDTF">2026-10-09T08:44:00Z</dcterms:created>
  <dcterms:modified xsi:type="dcterms:W3CDTF">2026-10-09T09:11:00Z</dcterms:modified>
</cp:coreProperties>
</file>